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2" w:type="dxa"/>
        <w:tblInd w:w="-489" w:type="dxa"/>
        <w:tblLayout w:type="fixed"/>
        <w:tblLook w:val="01E0" w:firstRow="1" w:lastRow="1" w:firstColumn="1" w:lastColumn="1" w:noHBand="0" w:noVBand="0"/>
      </w:tblPr>
      <w:tblGrid>
        <w:gridCol w:w="2628"/>
        <w:gridCol w:w="8884"/>
      </w:tblGrid>
      <w:tr w:rsidR="00467D0D" w:rsidRPr="00154D6A" w14:paraId="5E86CAA4" w14:textId="77777777">
        <w:tc>
          <w:tcPr>
            <w:tcW w:w="2628" w:type="dxa"/>
            <w:shd w:val="clear" w:color="auto" w:fill="003399"/>
          </w:tcPr>
          <w:p w14:paraId="6C99B34D" w14:textId="77777777" w:rsidR="00467D0D" w:rsidRPr="00154D6A" w:rsidRDefault="00467D0D" w:rsidP="00467D0D">
            <w:pPr>
              <w:pStyle w:val="BodyText"/>
            </w:pPr>
          </w:p>
        </w:tc>
        <w:tc>
          <w:tcPr>
            <w:tcW w:w="8884" w:type="dxa"/>
            <w:shd w:val="clear" w:color="auto" w:fill="003399"/>
          </w:tcPr>
          <w:p w14:paraId="5F8077F5" w14:textId="77777777" w:rsidR="006A0F7C" w:rsidRPr="00154D6A" w:rsidRDefault="006A0F7C" w:rsidP="00467D0D">
            <w:pPr>
              <w:pStyle w:val="BodyText"/>
            </w:pPr>
          </w:p>
        </w:tc>
      </w:tr>
      <w:tr w:rsidR="00467D0D" w:rsidRPr="00154D6A" w14:paraId="455A0C15" w14:textId="77777777">
        <w:trPr>
          <w:trHeight w:val="1440"/>
        </w:trPr>
        <w:tc>
          <w:tcPr>
            <w:tcW w:w="2628" w:type="dxa"/>
            <w:vAlign w:val="center"/>
          </w:tcPr>
          <w:p w14:paraId="7418F135" w14:textId="77777777" w:rsidR="00467D0D" w:rsidRPr="00154D6A" w:rsidRDefault="00A84E61" w:rsidP="00D278A8">
            <w:pPr>
              <w:pStyle w:val="NewsletterTitle"/>
              <w:jc w:val="left"/>
              <w:rPr>
                <w:rFonts w:ascii="Verdana" w:hAnsi="Verdana"/>
                <w:color w:val="auto"/>
              </w:rPr>
            </w:pPr>
            <w:r w:rsidRPr="00154D6A">
              <w:rPr>
                <w:rFonts w:ascii="Verdana" w:hAnsi="Verdana"/>
                <w:color w:val="auto"/>
              </w:rPr>
              <w:t xml:space="preserve">  </w:t>
            </w:r>
            <w:r w:rsidR="00847AF6">
              <w:rPr>
                <w:rFonts w:ascii="Verdana" w:hAnsi="Verdana"/>
                <w:noProof/>
              </w:rPr>
              <w:drawing>
                <wp:inline distT="0" distB="0" distL="0" distR="0" wp14:anchorId="384C649C" wp14:editId="65BC8478">
                  <wp:extent cx="885825" cy="847725"/>
                  <wp:effectExtent l="0" t="0" r="9525" b="9525"/>
                  <wp:docPr id="1" name="Picture 1" descr="j0307656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307656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4" w:type="dxa"/>
            <w:vAlign w:val="center"/>
          </w:tcPr>
          <w:p w14:paraId="7BEA7337" w14:textId="77777777" w:rsidR="006A0F7C" w:rsidRPr="006A0F7C" w:rsidRDefault="00EA4B0B" w:rsidP="00785129">
            <w:pPr>
              <w:pStyle w:val="NewsletterTitle"/>
              <w:rPr>
                <w:rFonts w:ascii="Verdana" w:hAnsi="Verdana"/>
                <w:b/>
                <w:color w:val="auto"/>
                <w:sz w:val="48"/>
                <w:u w:val="single"/>
              </w:rPr>
            </w:pPr>
            <w:r w:rsidRPr="006A0F7C">
              <w:rPr>
                <w:rFonts w:ascii="Verdana" w:hAnsi="Verdana"/>
                <w:b/>
                <w:color w:val="auto"/>
                <w:sz w:val="48"/>
                <w:u w:val="single"/>
              </w:rPr>
              <w:t xml:space="preserve">Math </w:t>
            </w:r>
            <w:r w:rsidR="00847AF6">
              <w:rPr>
                <w:rFonts w:ascii="Verdana" w:hAnsi="Verdana"/>
                <w:b/>
                <w:color w:val="auto"/>
                <w:sz w:val="48"/>
                <w:u w:val="single"/>
              </w:rPr>
              <w:t>7</w:t>
            </w:r>
            <w:r w:rsidR="004A0182">
              <w:rPr>
                <w:rFonts w:ascii="Verdana" w:hAnsi="Verdana"/>
                <w:b/>
                <w:color w:val="auto"/>
                <w:sz w:val="48"/>
                <w:u w:val="single"/>
              </w:rPr>
              <w:t>/</w:t>
            </w:r>
            <w:r w:rsidRPr="006A0F7C">
              <w:rPr>
                <w:rFonts w:ascii="Verdana" w:hAnsi="Verdana"/>
                <w:b/>
                <w:color w:val="auto"/>
                <w:sz w:val="48"/>
                <w:u w:val="single"/>
              </w:rPr>
              <w:t xml:space="preserve">8 </w:t>
            </w:r>
          </w:p>
          <w:p w14:paraId="6C52F3A6" w14:textId="77777777" w:rsidR="00467D0D" w:rsidRPr="00154D6A" w:rsidRDefault="00EA4B0B" w:rsidP="00847AF6">
            <w:pPr>
              <w:pStyle w:val="NewsletterTitle"/>
              <w:rPr>
                <w:rFonts w:ascii="Verdana" w:hAnsi="Verdana"/>
                <w:color w:val="auto"/>
              </w:rPr>
            </w:pPr>
            <w:r w:rsidRPr="00154D6A">
              <w:rPr>
                <w:rFonts w:ascii="Verdana" w:hAnsi="Verdana"/>
                <w:b/>
                <w:color w:val="auto"/>
                <w:sz w:val="48"/>
              </w:rPr>
              <w:t xml:space="preserve">Unit </w:t>
            </w:r>
            <w:r w:rsidR="00847AF6">
              <w:rPr>
                <w:rFonts w:ascii="Verdana" w:hAnsi="Verdana"/>
                <w:b/>
                <w:color w:val="auto"/>
                <w:sz w:val="48"/>
              </w:rPr>
              <w:t>7</w:t>
            </w:r>
            <w:r w:rsidRPr="00154D6A">
              <w:rPr>
                <w:rFonts w:ascii="Verdana" w:hAnsi="Verdana"/>
                <w:b/>
                <w:color w:val="auto"/>
                <w:sz w:val="48"/>
              </w:rPr>
              <w:t xml:space="preserve"> </w:t>
            </w:r>
            <w:r w:rsidR="00D32341">
              <w:rPr>
                <w:rFonts w:ascii="Verdana" w:hAnsi="Verdana"/>
                <w:b/>
                <w:color w:val="auto"/>
                <w:sz w:val="48"/>
              </w:rPr>
              <w:t>Functions</w:t>
            </w:r>
          </w:p>
        </w:tc>
        <w:bookmarkStart w:id="0" w:name="_GoBack"/>
        <w:bookmarkEnd w:id="0"/>
      </w:tr>
      <w:tr w:rsidR="00467D0D" w:rsidRPr="00154D6A" w14:paraId="7F1F50D0" w14:textId="77777777">
        <w:trPr>
          <w:trHeight w:val="80"/>
        </w:trPr>
        <w:tc>
          <w:tcPr>
            <w:tcW w:w="2628" w:type="dxa"/>
            <w:shd w:val="clear" w:color="auto" w:fill="003399"/>
          </w:tcPr>
          <w:p w14:paraId="2A8E674F" w14:textId="77777777" w:rsidR="00467D0D" w:rsidRPr="00154D6A" w:rsidRDefault="00D32341" w:rsidP="00467D0D">
            <w:pPr>
              <w:pStyle w:val="NewsletterDate"/>
              <w:rPr>
                <w:rFonts w:ascii="Verdana" w:hAnsi="Verdana"/>
                <w:color w:val="auto"/>
              </w:rPr>
            </w:pPr>
            <w:r w:rsidRPr="00154D6A">
              <w:rPr>
                <w:rFonts w:ascii="Verdana" w:hAnsi="Verdana"/>
                <w:color w:val="auto"/>
              </w:rPr>
              <w:t>Volume 1 Issue 4</w:t>
            </w:r>
          </w:p>
        </w:tc>
        <w:tc>
          <w:tcPr>
            <w:tcW w:w="8884" w:type="dxa"/>
            <w:shd w:val="clear" w:color="auto" w:fill="003399"/>
          </w:tcPr>
          <w:p w14:paraId="341E07D5" w14:textId="77777777" w:rsidR="00467D0D" w:rsidRPr="00154D6A" w:rsidRDefault="00467D0D" w:rsidP="00DB5848">
            <w:pPr>
              <w:pStyle w:val="VolumeandIssue"/>
              <w:rPr>
                <w:rFonts w:ascii="Verdana" w:hAnsi="Verdana"/>
                <w:color w:val="auto"/>
              </w:rPr>
            </w:pPr>
          </w:p>
        </w:tc>
      </w:tr>
      <w:tr w:rsidR="008E395A" w:rsidRPr="00154D6A" w14:paraId="04C34E4A" w14:textId="77777777">
        <w:tc>
          <w:tcPr>
            <w:tcW w:w="2628" w:type="dxa"/>
            <w:shd w:val="clear" w:color="auto" w:fill="auto"/>
          </w:tcPr>
          <w:p w14:paraId="6F6C44FA" w14:textId="77777777" w:rsidR="00EA4B0B" w:rsidRPr="00154D6A" w:rsidRDefault="00EA4B0B" w:rsidP="00EA4B0B">
            <w:pPr>
              <w:jc w:val="center"/>
              <w:rPr>
                <w:rFonts w:ascii="Verdana" w:hAnsi="Verdana"/>
                <w:b/>
                <w:sz w:val="36"/>
              </w:rPr>
            </w:pPr>
            <w:r w:rsidRPr="00154D6A">
              <w:rPr>
                <w:rFonts w:ascii="Verdana" w:hAnsi="Verdana"/>
                <w:b/>
                <w:sz w:val="36"/>
              </w:rPr>
              <w:t>References</w:t>
            </w:r>
          </w:p>
          <w:p w14:paraId="279F301F" w14:textId="77777777" w:rsidR="00F17A59" w:rsidRDefault="00F17A59" w:rsidP="00ED33BD">
            <w:pPr>
              <w:pStyle w:val="SideBarHeading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Glencoe/McGr</w:t>
            </w:r>
            <w:r w:rsidR="00BE5EDA">
              <w:rPr>
                <w:rFonts w:ascii="Verdana" w:hAnsi="Verdana"/>
                <w:color w:val="auto"/>
                <w:sz w:val="20"/>
                <w:szCs w:val="20"/>
              </w:rPr>
              <w:t xml:space="preserve">aw-Hill Georgia Math </w:t>
            </w:r>
            <w:r w:rsidR="00847AF6">
              <w:rPr>
                <w:rFonts w:ascii="Verdana" w:hAnsi="Verdana"/>
                <w:color w:val="auto"/>
                <w:sz w:val="20"/>
                <w:szCs w:val="20"/>
              </w:rPr>
              <w:t>7 Plus</w:t>
            </w:r>
            <w:r w:rsidR="00BE5EDA">
              <w:rPr>
                <w:rFonts w:ascii="Verdana" w:hAnsi="Verdana"/>
                <w:color w:val="auto"/>
                <w:sz w:val="20"/>
                <w:szCs w:val="20"/>
              </w:rPr>
              <w:t xml:space="preserve"> Volume 2, Chapter </w:t>
            </w:r>
            <w:r w:rsidR="00847AF6">
              <w:rPr>
                <w:rFonts w:ascii="Verdana" w:hAnsi="Verdana"/>
                <w:color w:val="auto"/>
                <w:sz w:val="20"/>
                <w:szCs w:val="20"/>
              </w:rPr>
              <w:t>10</w:t>
            </w:r>
            <w:r w:rsidR="00BE5EDA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B23FE9">
              <w:rPr>
                <w:rFonts w:ascii="Verdana" w:hAnsi="Verdana"/>
                <w:color w:val="auto"/>
                <w:sz w:val="20"/>
                <w:szCs w:val="20"/>
              </w:rPr>
              <w:t>Lessons 1-</w:t>
            </w:r>
            <w:r w:rsidR="00847AF6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</w:p>
          <w:p w14:paraId="2105CE22" w14:textId="77777777" w:rsidR="00ED33BD" w:rsidRPr="00154D6A" w:rsidRDefault="00F17A59" w:rsidP="00ED33BD">
            <w:pPr>
              <w:pStyle w:val="SideBarHeading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Glencoe/Mcgraw-Hill, Georgia Math 8, </w:t>
            </w:r>
            <w:r w:rsidR="00D278A8" w:rsidRPr="00154D6A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EF2D07" w:rsidRPr="00154D6A">
              <w:rPr>
                <w:rFonts w:ascii="Verdana" w:hAnsi="Verdana"/>
                <w:color w:val="auto"/>
                <w:sz w:val="20"/>
                <w:szCs w:val="20"/>
              </w:rPr>
              <w:t>Text</w:t>
            </w:r>
            <w:r w:rsidR="00263ECE" w:rsidRPr="00154D6A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EF2D07" w:rsidRPr="00154D6A">
              <w:rPr>
                <w:rFonts w:ascii="Verdana" w:hAnsi="Verdana"/>
                <w:color w:val="auto"/>
                <w:sz w:val="20"/>
                <w:szCs w:val="20"/>
              </w:rPr>
              <w:t>Online</w:t>
            </w:r>
            <w:r w:rsidR="00D278A8" w:rsidRPr="00154D6A">
              <w:rPr>
                <w:rFonts w:ascii="Verdana" w:hAnsi="Verdana"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 connected.mcgraw-hill.com</w:t>
            </w:r>
          </w:p>
          <w:p w14:paraId="76C1C304" w14:textId="77777777" w:rsidR="00A95D64" w:rsidRDefault="00A95D64" w:rsidP="00263ECE">
            <w:pPr>
              <w:pStyle w:val="Links"/>
              <w:rPr>
                <w:rStyle w:val="Hyperlink"/>
                <w:color w:val="000000"/>
              </w:rPr>
            </w:pPr>
          </w:p>
          <w:p w14:paraId="02637A66" w14:textId="77777777" w:rsidR="00A95D64" w:rsidRDefault="00A95D64" w:rsidP="00263ECE">
            <w:pPr>
              <w:pStyle w:val="Links"/>
              <w:rPr>
                <w:rStyle w:val="Hyperlink"/>
                <w:b/>
                <w:color w:val="000000"/>
              </w:rPr>
            </w:pPr>
            <w:r>
              <w:rPr>
                <w:rStyle w:val="Hyperlink"/>
                <w:b/>
                <w:color w:val="000000"/>
              </w:rPr>
              <w:t>Challenges:</w:t>
            </w:r>
          </w:p>
          <w:p w14:paraId="3D5B5DF7" w14:textId="77777777" w:rsidR="00A95D64" w:rsidRPr="00A95D64" w:rsidRDefault="004A0182" w:rsidP="00263ECE">
            <w:pPr>
              <w:pStyle w:val="Links"/>
              <w:rPr>
                <w:rStyle w:val="Hyperlink"/>
                <w:color w:val="000000"/>
              </w:rPr>
            </w:pPr>
            <w:hyperlink r:id="rId8" w:history="1">
              <w:r w:rsidR="00A95D64" w:rsidRPr="004627CE">
                <w:rPr>
                  <w:rStyle w:val="Hyperlink"/>
                </w:rPr>
                <w:t>www.figurethis.org</w:t>
              </w:r>
            </w:hyperlink>
            <w:r w:rsidR="00A95D64">
              <w:rPr>
                <w:rStyle w:val="Hyperlink"/>
                <w:color w:val="000000"/>
              </w:rPr>
              <w:t xml:space="preserve"> </w:t>
            </w:r>
          </w:p>
          <w:p w14:paraId="7530AE70" w14:textId="77777777" w:rsidR="00CB2234" w:rsidRDefault="00CB2234" w:rsidP="00263ECE">
            <w:pPr>
              <w:pStyle w:val="Links"/>
              <w:rPr>
                <w:rStyle w:val="Hyperlink"/>
                <w:color w:val="auto"/>
              </w:rPr>
            </w:pPr>
          </w:p>
          <w:p w14:paraId="67A0EA22" w14:textId="77777777" w:rsidR="000147AE" w:rsidRPr="000147AE" w:rsidRDefault="000147AE" w:rsidP="000147AE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0147AE">
              <w:rPr>
                <w:rFonts w:ascii="Verdana" w:hAnsi="Verdana"/>
                <w:b/>
                <w:color w:val="auto"/>
                <w:sz w:val="20"/>
                <w:szCs w:val="20"/>
              </w:rPr>
              <w:t>Links:</w:t>
            </w:r>
          </w:p>
          <w:p w14:paraId="2343067A" w14:textId="77777777" w:rsidR="000147AE" w:rsidRPr="000147AE" w:rsidRDefault="004A0182" w:rsidP="000147AE">
            <w:pPr>
              <w:numPr>
                <w:ilvl w:val="1"/>
                <w:numId w:val="29"/>
              </w:numPr>
              <w:tabs>
                <w:tab w:val="clear" w:pos="1440"/>
                <w:tab w:val="num" w:pos="0"/>
                <w:tab w:val="left" w:pos="309"/>
              </w:tabs>
              <w:ind w:left="129" w:firstLine="0"/>
              <w:jc w:val="both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0147AE" w:rsidRPr="000147AE">
                <w:rPr>
                  <w:rStyle w:val="Hyperlink"/>
                </w:rPr>
                <w:t>http://www.purplemath.com/modules/fcns.htm</w:t>
              </w:r>
            </w:hyperlink>
          </w:p>
          <w:p w14:paraId="5D5C2DEA" w14:textId="77777777" w:rsidR="000147AE" w:rsidRPr="000147AE" w:rsidRDefault="004A0182" w:rsidP="000147AE">
            <w:pPr>
              <w:pStyle w:val="NormalWeb"/>
              <w:numPr>
                <w:ilvl w:val="1"/>
                <w:numId w:val="29"/>
              </w:numPr>
              <w:tabs>
                <w:tab w:val="clear" w:pos="1440"/>
                <w:tab w:val="num" w:pos="0"/>
                <w:tab w:val="left" w:pos="309"/>
              </w:tabs>
              <w:spacing w:before="0" w:beforeAutospacing="0" w:after="0" w:afterAutospacing="0"/>
              <w:ind w:left="129" w:firstLine="0"/>
              <w:jc w:val="both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0147AE" w:rsidRPr="000147AE">
                <w:rPr>
                  <w:rStyle w:val="Hyperlink"/>
                </w:rPr>
                <w:t>http://www.purplemath.com/modules/fcns2.htm</w:t>
              </w:r>
            </w:hyperlink>
          </w:p>
          <w:p w14:paraId="345A61AB" w14:textId="77777777" w:rsidR="000147AE" w:rsidRPr="000147AE" w:rsidRDefault="004A0182" w:rsidP="000147AE">
            <w:pPr>
              <w:pStyle w:val="NormalWeb"/>
              <w:numPr>
                <w:ilvl w:val="1"/>
                <w:numId w:val="29"/>
              </w:numPr>
              <w:tabs>
                <w:tab w:val="clear" w:pos="1440"/>
                <w:tab w:val="num" w:pos="0"/>
                <w:tab w:val="left" w:pos="309"/>
              </w:tabs>
              <w:spacing w:before="0" w:beforeAutospacing="0" w:after="0" w:afterAutospacing="0"/>
              <w:ind w:left="129" w:firstLine="0"/>
              <w:jc w:val="both"/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0147AE" w:rsidRPr="000147AE">
                <w:rPr>
                  <w:rStyle w:val="Hyperlink"/>
                </w:rPr>
                <w:t>http://www.shodor.org/interactivate1.0/lessons/fm2.html</w:t>
              </w:r>
            </w:hyperlink>
          </w:p>
          <w:p w14:paraId="0A61BA09" w14:textId="77777777" w:rsidR="000147AE" w:rsidRDefault="004A0182" w:rsidP="000147AE">
            <w:pPr>
              <w:numPr>
                <w:ilvl w:val="1"/>
                <w:numId w:val="29"/>
              </w:numPr>
              <w:tabs>
                <w:tab w:val="clear" w:pos="1440"/>
                <w:tab w:val="num" w:pos="0"/>
                <w:tab w:val="left" w:pos="309"/>
              </w:tabs>
              <w:ind w:left="129" w:firstLine="0"/>
              <w:jc w:val="both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0147AE" w:rsidRPr="000147AE">
                <w:rPr>
                  <w:rStyle w:val="Hyperlink"/>
                </w:rPr>
                <w:t>http://www.mathgoodies.com/lessons/vol6/independent_events.html</w:t>
              </w:r>
            </w:hyperlink>
          </w:p>
          <w:p w14:paraId="622AA7BC" w14:textId="77777777" w:rsidR="000147AE" w:rsidRDefault="004A0182" w:rsidP="000147AE">
            <w:pPr>
              <w:numPr>
                <w:ilvl w:val="1"/>
                <w:numId w:val="29"/>
              </w:numPr>
              <w:tabs>
                <w:tab w:val="clear" w:pos="1440"/>
                <w:tab w:val="num" w:pos="0"/>
                <w:tab w:val="left" w:pos="309"/>
              </w:tabs>
              <w:ind w:left="129" w:firstLine="0"/>
              <w:jc w:val="both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0147AE" w:rsidRPr="00F6571C">
                <w:rPr>
                  <w:rStyle w:val="Hyperlink"/>
                </w:rPr>
                <w:t>https://mathbitsnotebook.com/Algebra1/Functions/FNFuncBasics.html</w:t>
              </w:r>
            </w:hyperlink>
          </w:p>
          <w:p w14:paraId="1971C78B" w14:textId="77777777" w:rsidR="000147AE" w:rsidRPr="000147AE" w:rsidRDefault="004A0182" w:rsidP="000147AE">
            <w:pPr>
              <w:numPr>
                <w:ilvl w:val="1"/>
                <w:numId w:val="29"/>
              </w:numPr>
              <w:tabs>
                <w:tab w:val="clear" w:pos="1440"/>
                <w:tab w:val="num" w:pos="0"/>
                <w:tab w:val="left" w:pos="309"/>
              </w:tabs>
              <w:ind w:left="129" w:firstLine="0"/>
              <w:jc w:val="both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0147AE" w:rsidRPr="00F6571C">
                <w:rPr>
                  <w:rStyle w:val="Hyperlink"/>
                </w:rPr>
                <w:t>https://mathbitsnotebook.com/Algebra1/Functions/FNDomainRange.html</w:t>
              </w:r>
            </w:hyperlink>
            <w:r w:rsidR="000147A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D00D6B8" w14:textId="77777777" w:rsidR="0087222F" w:rsidRDefault="00396EF2" w:rsidP="00263ECE">
            <w:pPr>
              <w:pStyle w:val="Links"/>
              <w:rPr>
                <w:rStyle w:val="Hyperlink"/>
                <w:color w:val="auto"/>
              </w:rPr>
            </w:pPr>
            <w:r w:rsidRPr="00396EF2">
              <w:rPr>
                <w:color w:val="auto"/>
              </w:rPr>
              <w:t xml:space="preserve"> </w:t>
            </w:r>
            <w:r w:rsidR="0087222F">
              <w:rPr>
                <w:rStyle w:val="Hyperlink"/>
                <w:color w:val="auto"/>
              </w:rPr>
              <w:t xml:space="preserve"> </w:t>
            </w:r>
          </w:p>
          <w:p w14:paraId="643A25A9" w14:textId="77777777" w:rsidR="00E57AC2" w:rsidRDefault="00E57AC2" w:rsidP="00263ECE">
            <w:pPr>
              <w:pStyle w:val="Links"/>
              <w:rPr>
                <w:rStyle w:val="Hyperlink"/>
                <w:color w:val="auto"/>
              </w:rPr>
            </w:pPr>
          </w:p>
          <w:p w14:paraId="25C3B5EA" w14:textId="77777777" w:rsidR="00E57AC2" w:rsidRDefault="00E57AC2" w:rsidP="00263ECE">
            <w:pPr>
              <w:pStyle w:val="Links"/>
              <w:rPr>
                <w:rStyle w:val="Hyperlink"/>
                <w:color w:val="auto"/>
              </w:rPr>
            </w:pPr>
          </w:p>
          <w:p w14:paraId="60268C9A" w14:textId="77777777" w:rsidR="00E57AC2" w:rsidRPr="00154D6A" w:rsidRDefault="00E57AC2" w:rsidP="00263ECE">
            <w:pPr>
              <w:pStyle w:val="Links"/>
              <w:rPr>
                <w:rStyle w:val="Hyperlink"/>
                <w:color w:val="auto"/>
              </w:rPr>
            </w:pPr>
          </w:p>
        </w:tc>
        <w:tc>
          <w:tcPr>
            <w:tcW w:w="8884" w:type="dxa"/>
            <w:shd w:val="clear" w:color="auto" w:fill="auto"/>
          </w:tcPr>
          <w:p w14:paraId="41ECCB6F" w14:textId="77777777" w:rsidR="008E395A" w:rsidRPr="00E57AC2" w:rsidRDefault="00EF2D07" w:rsidP="00467D0D">
            <w:pPr>
              <w:pStyle w:val="Heading1"/>
              <w:rPr>
                <w:rFonts w:ascii="Verdana" w:hAnsi="Verdana"/>
                <w:b/>
                <w:color w:val="auto"/>
                <w:szCs w:val="36"/>
              </w:rPr>
            </w:pPr>
            <w:r w:rsidRPr="00E57AC2">
              <w:rPr>
                <w:rFonts w:ascii="Verdana" w:hAnsi="Verdana"/>
                <w:b/>
                <w:color w:val="auto"/>
                <w:szCs w:val="36"/>
              </w:rPr>
              <w:t>Dear Parents</w:t>
            </w:r>
          </w:p>
          <w:p w14:paraId="344532D9" w14:textId="77777777" w:rsidR="00154D6A" w:rsidRPr="00D72C73" w:rsidRDefault="00154D6A" w:rsidP="00154D6A">
            <w:pPr>
              <w:rPr>
                <w:sz w:val="20"/>
                <w:szCs w:val="20"/>
              </w:rPr>
            </w:pPr>
          </w:p>
          <w:p w14:paraId="5DBC7A49" w14:textId="77777777" w:rsidR="00EF2D07" w:rsidRDefault="00EF2D07" w:rsidP="00EF2D07">
            <w:pPr>
              <w:spacing w:after="120" w:line="12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57AC2">
              <w:rPr>
                <w:rFonts w:ascii="Verdana" w:hAnsi="Verdana"/>
                <w:color w:val="000000"/>
                <w:sz w:val="20"/>
                <w:szCs w:val="20"/>
              </w:rPr>
              <w:t>Below you will find a list of concepts that your child will use and understand while completing Unit</w:t>
            </w:r>
            <w:r w:rsidR="00445A87" w:rsidRPr="00E57A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847AF6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="00396EF2" w:rsidRPr="00E57AC2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  <w:r w:rsidR="00154D6A" w:rsidRPr="00E57A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554DFD">
              <w:rPr>
                <w:rFonts w:ascii="Verdana" w:hAnsi="Verdana"/>
                <w:color w:val="000000"/>
                <w:sz w:val="20"/>
                <w:szCs w:val="20"/>
              </w:rPr>
              <w:t>Functions</w:t>
            </w:r>
            <w:r w:rsidRPr="00E57AC2">
              <w:rPr>
                <w:rFonts w:ascii="Verdana" w:hAnsi="Verdana"/>
                <w:color w:val="000000"/>
                <w:sz w:val="20"/>
                <w:szCs w:val="20"/>
              </w:rPr>
              <w:t>.  Also included are references, vocabulary and examples that will help you assist your child at home.</w:t>
            </w:r>
          </w:p>
          <w:p w14:paraId="22AC18FD" w14:textId="77777777" w:rsidR="00E57AC2" w:rsidRPr="00E57AC2" w:rsidRDefault="00E57AC2" w:rsidP="00EF2D07">
            <w:pPr>
              <w:spacing w:after="120" w:line="12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F476CEA" w14:textId="77777777" w:rsidR="008E395A" w:rsidRPr="00E57AC2" w:rsidRDefault="00EF2D07" w:rsidP="00467D0D">
            <w:pPr>
              <w:pStyle w:val="Heading2"/>
              <w:rPr>
                <w:rFonts w:ascii="Verdana" w:hAnsi="Verdana"/>
                <w:b/>
                <w:color w:val="auto"/>
                <w:szCs w:val="36"/>
              </w:rPr>
            </w:pPr>
            <w:r w:rsidRPr="00E57AC2">
              <w:rPr>
                <w:rFonts w:ascii="Verdana" w:hAnsi="Verdana"/>
                <w:b/>
                <w:color w:val="auto"/>
                <w:szCs w:val="36"/>
              </w:rPr>
              <w:t xml:space="preserve">Concepts Students </w:t>
            </w:r>
            <w:r w:rsidR="00B3037E" w:rsidRPr="00E57AC2">
              <w:rPr>
                <w:rFonts w:ascii="Verdana" w:hAnsi="Verdana"/>
                <w:b/>
                <w:color w:val="auto"/>
                <w:szCs w:val="36"/>
              </w:rPr>
              <w:t xml:space="preserve">will </w:t>
            </w:r>
            <w:r w:rsidRPr="00E57AC2">
              <w:rPr>
                <w:rFonts w:ascii="Verdana" w:hAnsi="Verdana"/>
                <w:b/>
                <w:color w:val="auto"/>
                <w:szCs w:val="36"/>
              </w:rPr>
              <w:t>Use and Understand</w:t>
            </w:r>
          </w:p>
          <w:p w14:paraId="322A2008" w14:textId="77777777" w:rsidR="00154D6A" w:rsidRPr="00E57AC2" w:rsidRDefault="00154D6A" w:rsidP="00154D6A">
            <w:pPr>
              <w:rPr>
                <w:b/>
                <w:sz w:val="20"/>
                <w:szCs w:val="20"/>
              </w:rPr>
            </w:pPr>
          </w:p>
          <w:p w14:paraId="151B9047" w14:textId="77777777" w:rsidR="00E76A4C" w:rsidRDefault="00E76A4C" w:rsidP="00E76A4C">
            <w:pPr>
              <w:numPr>
                <w:ilvl w:val="0"/>
                <w:numId w:val="33"/>
              </w:numPr>
              <w:tabs>
                <w:tab w:val="clear" w:pos="720"/>
                <w:tab w:val="num" w:pos="201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10007">
              <w:rPr>
                <w:rFonts w:ascii="Verdana" w:hAnsi="Verdana"/>
                <w:sz w:val="20"/>
                <w:szCs w:val="20"/>
              </w:rPr>
              <w:t>Recognize a relation as a correspondence between varying quantities.</w:t>
            </w:r>
          </w:p>
          <w:p w14:paraId="5D7A9E33" w14:textId="77777777" w:rsidR="00E76A4C" w:rsidRPr="00C10007" w:rsidRDefault="00E76A4C" w:rsidP="00E76A4C">
            <w:pPr>
              <w:numPr>
                <w:ilvl w:val="0"/>
                <w:numId w:val="33"/>
              </w:numPr>
              <w:tabs>
                <w:tab w:val="clear" w:pos="720"/>
                <w:tab w:val="num" w:pos="201"/>
              </w:tabs>
              <w:autoSpaceDE w:val="0"/>
              <w:autoSpaceDN w:val="0"/>
              <w:adjustRightInd w:val="0"/>
              <w:ind w:left="201" w:hanging="201"/>
              <w:rPr>
                <w:rFonts w:ascii="Verdana" w:hAnsi="Verdana"/>
                <w:sz w:val="20"/>
                <w:szCs w:val="20"/>
              </w:rPr>
            </w:pPr>
            <w:r w:rsidRPr="00C10007">
              <w:rPr>
                <w:rFonts w:ascii="Verdana" w:hAnsi="Verdana"/>
                <w:sz w:val="20"/>
                <w:szCs w:val="20"/>
              </w:rPr>
              <w:t>Recognize a function as a correspondence between inputs and outputs where the output for each input must be unique.</w:t>
            </w:r>
          </w:p>
          <w:p w14:paraId="44140363" w14:textId="77777777" w:rsidR="00E76A4C" w:rsidRPr="00C10007" w:rsidRDefault="00E76A4C" w:rsidP="00E76A4C">
            <w:pPr>
              <w:numPr>
                <w:ilvl w:val="0"/>
                <w:numId w:val="33"/>
              </w:numPr>
              <w:tabs>
                <w:tab w:val="clear" w:pos="720"/>
                <w:tab w:val="num" w:pos="201"/>
              </w:tabs>
              <w:autoSpaceDE w:val="0"/>
              <w:autoSpaceDN w:val="0"/>
              <w:adjustRightInd w:val="0"/>
              <w:ind w:left="201" w:hanging="201"/>
              <w:rPr>
                <w:rFonts w:ascii="Verdana" w:hAnsi="Verdana"/>
                <w:sz w:val="20"/>
                <w:szCs w:val="20"/>
              </w:rPr>
            </w:pPr>
            <w:r w:rsidRPr="00C10007">
              <w:rPr>
                <w:rFonts w:ascii="Verdana" w:hAnsi="Verdana"/>
                <w:sz w:val="20"/>
                <w:szCs w:val="20"/>
              </w:rPr>
              <w:t>Distinguish between relations that are functions and those that are not functions.</w:t>
            </w:r>
          </w:p>
          <w:p w14:paraId="4ED2C647" w14:textId="77777777" w:rsidR="00E76A4C" w:rsidRDefault="00E76A4C" w:rsidP="00E76A4C">
            <w:pPr>
              <w:numPr>
                <w:ilvl w:val="0"/>
                <w:numId w:val="33"/>
              </w:numPr>
              <w:tabs>
                <w:tab w:val="clear" w:pos="720"/>
                <w:tab w:val="num" w:pos="201"/>
              </w:tabs>
              <w:autoSpaceDE w:val="0"/>
              <w:autoSpaceDN w:val="0"/>
              <w:adjustRightInd w:val="0"/>
              <w:ind w:left="201" w:hanging="201"/>
              <w:rPr>
                <w:rFonts w:ascii="Verdana" w:hAnsi="Verdana"/>
                <w:sz w:val="20"/>
                <w:szCs w:val="20"/>
              </w:rPr>
            </w:pPr>
            <w:r w:rsidRPr="00C10007">
              <w:rPr>
                <w:rFonts w:ascii="Verdana" w:hAnsi="Verdana"/>
                <w:sz w:val="20"/>
                <w:szCs w:val="20"/>
              </w:rPr>
              <w:t>Recognize functions in a variety of representations and a variety of contexts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70D7F6B" w14:textId="77777777" w:rsidR="00E76A4C" w:rsidRPr="00C10007" w:rsidRDefault="00E76A4C" w:rsidP="00E76A4C">
            <w:pPr>
              <w:numPr>
                <w:ilvl w:val="0"/>
                <w:numId w:val="33"/>
              </w:numPr>
              <w:tabs>
                <w:tab w:val="clear" w:pos="720"/>
                <w:tab w:val="num" w:pos="201"/>
              </w:tabs>
              <w:autoSpaceDE w:val="0"/>
              <w:autoSpaceDN w:val="0"/>
              <w:adjustRightInd w:val="0"/>
              <w:ind w:left="201" w:hanging="201"/>
              <w:rPr>
                <w:rFonts w:ascii="Verdana" w:hAnsi="Verdana"/>
                <w:sz w:val="20"/>
                <w:szCs w:val="20"/>
              </w:rPr>
            </w:pPr>
            <w:r w:rsidRPr="00C10007">
              <w:rPr>
                <w:rFonts w:ascii="Verdana" w:hAnsi="Verdana"/>
                <w:sz w:val="20"/>
                <w:szCs w:val="20"/>
              </w:rPr>
              <w:t>Identify relations and functions as linear or nonlinear.</w:t>
            </w:r>
          </w:p>
          <w:p w14:paraId="2BDDD562" w14:textId="77777777" w:rsidR="00E76A4C" w:rsidRPr="00E76A4C" w:rsidRDefault="00E76A4C" w:rsidP="00E76A4C">
            <w:pPr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201" w:hanging="201"/>
              <w:rPr>
                <w:rFonts w:ascii="Verdana" w:hAnsi="Verdana"/>
                <w:sz w:val="18"/>
                <w:szCs w:val="18"/>
              </w:rPr>
            </w:pPr>
            <w:r w:rsidRPr="00C10007">
              <w:rPr>
                <w:rFonts w:ascii="Verdana" w:hAnsi="Verdana"/>
                <w:sz w:val="20"/>
                <w:szCs w:val="20"/>
              </w:rPr>
              <w:t>Translate among verbal, tabular, graphic, and algebraic representations of functions.</w:t>
            </w:r>
          </w:p>
          <w:p w14:paraId="784FDC33" w14:textId="77777777" w:rsidR="00E57AC2" w:rsidRPr="00662814" w:rsidRDefault="00E57AC2" w:rsidP="00662814">
            <w:pPr>
              <w:autoSpaceDE w:val="0"/>
              <w:autoSpaceDN w:val="0"/>
              <w:adjustRightInd w:val="0"/>
              <w:ind w:left="201"/>
              <w:rPr>
                <w:rFonts w:ascii="Verdana" w:hAnsi="Verdana"/>
                <w:sz w:val="20"/>
                <w:szCs w:val="20"/>
              </w:rPr>
            </w:pPr>
          </w:p>
          <w:p w14:paraId="2ABF9B4C" w14:textId="77777777" w:rsidR="0004308A" w:rsidRPr="00E57AC2" w:rsidRDefault="00EF2D07" w:rsidP="00E26E23">
            <w:pPr>
              <w:pStyle w:val="Heading2"/>
              <w:rPr>
                <w:rFonts w:ascii="Verdana" w:hAnsi="Verdana"/>
                <w:b/>
                <w:szCs w:val="36"/>
              </w:rPr>
            </w:pPr>
            <w:r w:rsidRPr="00E57AC2">
              <w:rPr>
                <w:rFonts w:ascii="Verdana" w:hAnsi="Verdana"/>
                <w:b/>
                <w:szCs w:val="36"/>
              </w:rPr>
              <w:t>Vocabulary</w:t>
            </w:r>
          </w:p>
          <w:p w14:paraId="13B57560" w14:textId="77777777" w:rsidR="00CB2234" w:rsidRDefault="00CB2234" w:rsidP="00662814">
            <w:pPr>
              <w:rPr>
                <w:rFonts w:ascii="Verdana" w:hAnsi="Verdana"/>
                <w:sz w:val="20"/>
                <w:szCs w:val="20"/>
              </w:rPr>
            </w:pPr>
          </w:p>
          <w:p w14:paraId="33649148" w14:textId="77777777" w:rsidR="00554DFD" w:rsidRPr="00554DFD" w:rsidRDefault="00554DFD" w:rsidP="0088644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Domain: </w:t>
            </w:r>
            <w:r w:rsidRPr="00886442">
              <w:rPr>
                <w:rFonts w:ascii="Verdana" w:hAnsi="Verdana"/>
                <w:sz w:val="20"/>
                <w:szCs w:val="20"/>
              </w:rPr>
              <w:t>The set of x-coordinates of the set of points on a graph; the set of x-coordinates</w:t>
            </w:r>
            <w:r w:rsidR="0088644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6442">
              <w:rPr>
                <w:rFonts w:ascii="Verdana" w:hAnsi="Verdana"/>
                <w:sz w:val="20"/>
                <w:szCs w:val="20"/>
              </w:rPr>
              <w:t>of a given set of ordered pairs.  The value that is the input in a function or relation.</w:t>
            </w:r>
            <w:r>
              <w:t xml:space="preserve"> </w:t>
            </w:r>
            <w:r w:rsidR="00886442">
              <w:tab/>
            </w:r>
          </w:p>
          <w:p w14:paraId="342653D8" w14:textId="77777777" w:rsidR="00E57AC2" w:rsidRPr="00E57AC2" w:rsidRDefault="00E57AC2" w:rsidP="00E57AC2">
            <w:pPr>
              <w:autoSpaceDE w:val="0"/>
              <w:autoSpaceDN w:val="0"/>
              <w:adjustRightInd w:val="0"/>
              <w:ind w:left="4161" w:hanging="4161"/>
              <w:rPr>
                <w:rFonts w:ascii="Verdana" w:hAnsi="Verdana"/>
                <w:sz w:val="20"/>
                <w:szCs w:val="20"/>
              </w:rPr>
            </w:pPr>
          </w:p>
          <w:p w14:paraId="3D6B5365" w14:textId="77777777" w:rsidR="00CB2234" w:rsidRDefault="00CB2234" w:rsidP="00886442">
            <w:pPr>
              <w:autoSpaceDE w:val="0"/>
              <w:autoSpaceDN w:val="0"/>
              <w:adjustRightInd w:val="0"/>
              <w:ind w:left="21" w:hanging="21"/>
              <w:rPr>
                <w:rFonts w:ascii="Verdana" w:hAnsi="Verdana"/>
                <w:sz w:val="20"/>
                <w:szCs w:val="20"/>
              </w:rPr>
            </w:pPr>
            <w:r w:rsidRPr="00E57AC2">
              <w:rPr>
                <w:rFonts w:ascii="Verdana" w:hAnsi="Verdana"/>
                <w:b/>
                <w:bCs/>
                <w:sz w:val="20"/>
                <w:szCs w:val="20"/>
              </w:rPr>
              <w:t xml:space="preserve">Function: </w:t>
            </w:r>
            <w:r w:rsidRPr="00E57AC2">
              <w:rPr>
                <w:rFonts w:ascii="Verdana" w:hAnsi="Verdana"/>
                <w:sz w:val="20"/>
                <w:szCs w:val="20"/>
              </w:rPr>
              <w:t>A rule of matching elements of two sets of numbers in which an input value from the first set has only one output value in the second set</w:t>
            </w:r>
            <w:r w:rsidR="0087222F">
              <w:rPr>
                <w:rFonts w:ascii="Verdana" w:hAnsi="Verdana"/>
                <w:sz w:val="20"/>
                <w:szCs w:val="20"/>
              </w:rPr>
              <w:t>.</w:t>
            </w:r>
          </w:p>
          <w:p w14:paraId="596B1FEF" w14:textId="77777777" w:rsidR="0087222F" w:rsidRDefault="0087222F" w:rsidP="00E57AC2">
            <w:pPr>
              <w:autoSpaceDE w:val="0"/>
              <w:autoSpaceDN w:val="0"/>
              <w:adjustRightInd w:val="0"/>
              <w:ind w:left="1101" w:hanging="1101"/>
              <w:rPr>
                <w:rFonts w:ascii="Verdana" w:hAnsi="Verdana"/>
                <w:sz w:val="20"/>
                <w:szCs w:val="20"/>
              </w:rPr>
            </w:pPr>
          </w:p>
          <w:p w14:paraId="7DB4F048" w14:textId="77777777" w:rsidR="0087222F" w:rsidRPr="00886442" w:rsidRDefault="0087222F" w:rsidP="0087222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Graph of a Function: </w:t>
            </w:r>
            <w:r w:rsidRPr="00886442">
              <w:rPr>
                <w:rFonts w:ascii="Verdana" w:hAnsi="Verdana"/>
                <w:sz w:val="20"/>
                <w:szCs w:val="20"/>
              </w:rPr>
              <w:t>The set of all the points on a coo</w:t>
            </w:r>
            <w:r w:rsidR="00886442">
              <w:rPr>
                <w:rFonts w:ascii="Verdana" w:hAnsi="Verdana"/>
                <w:sz w:val="20"/>
                <w:szCs w:val="20"/>
              </w:rPr>
              <w:t>rdinate plane whose coordinates m</w:t>
            </w:r>
            <w:r w:rsidRPr="00886442">
              <w:rPr>
                <w:rFonts w:ascii="Verdana" w:hAnsi="Verdana"/>
                <w:sz w:val="20"/>
                <w:szCs w:val="20"/>
              </w:rPr>
              <w:t>akes the rule of function true.</w:t>
            </w:r>
          </w:p>
          <w:p w14:paraId="2172FFE8" w14:textId="77777777" w:rsidR="00E57AC2" w:rsidRPr="00E57AC2" w:rsidRDefault="00E57AC2" w:rsidP="0087222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3D02399" w14:textId="77777777" w:rsidR="00CB2234" w:rsidRDefault="00CB2234" w:rsidP="00CB223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57AC2">
              <w:rPr>
                <w:rFonts w:ascii="Verdana" w:hAnsi="Verdana"/>
                <w:b/>
                <w:sz w:val="20"/>
                <w:szCs w:val="20"/>
              </w:rPr>
              <w:t xml:space="preserve">Input: </w:t>
            </w:r>
            <w:r w:rsidRPr="00E57AC2">
              <w:rPr>
                <w:rFonts w:ascii="Verdana" w:hAnsi="Verdana"/>
                <w:bCs/>
                <w:sz w:val="20"/>
                <w:szCs w:val="20"/>
              </w:rPr>
              <w:t>The set of possible values for the first coordinate of a function (domain.)</w:t>
            </w:r>
          </w:p>
          <w:p w14:paraId="72F286E3" w14:textId="77777777" w:rsidR="00E57AC2" w:rsidRPr="00E57AC2" w:rsidRDefault="00E57AC2" w:rsidP="00CB223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D2D984A" w14:textId="77777777" w:rsidR="00CB2234" w:rsidRDefault="00CB2234" w:rsidP="0066281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57AC2">
              <w:rPr>
                <w:rFonts w:ascii="Verdana" w:hAnsi="Verdana"/>
                <w:b/>
                <w:sz w:val="20"/>
                <w:szCs w:val="20"/>
              </w:rPr>
              <w:t xml:space="preserve">Output: </w:t>
            </w:r>
            <w:r w:rsidRPr="00E57AC2">
              <w:rPr>
                <w:rFonts w:ascii="Verdana" w:hAnsi="Verdana"/>
                <w:bCs/>
                <w:sz w:val="20"/>
                <w:szCs w:val="20"/>
              </w:rPr>
              <w:t>The set of possible values for the second coordinate of a function (range.)</w:t>
            </w:r>
            <w:r w:rsidR="0066281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9384964" w14:textId="77777777" w:rsidR="00554DFD" w:rsidRDefault="00554DFD" w:rsidP="0066281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F645A7E" w14:textId="77777777" w:rsidR="00554DFD" w:rsidRPr="00886442" w:rsidRDefault="00554DFD" w:rsidP="0066281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Range</w:t>
            </w:r>
            <w:r w:rsidRPr="0088644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886442">
              <w:rPr>
                <w:rFonts w:ascii="Verdana" w:hAnsi="Verdana"/>
                <w:sz w:val="20"/>
                <w:szCs w:val="20"/>
              </w:rPr>
              <w:t> The y-coordinates of the set of points on a graph. Also, the y-coordinates of a given set of ordered pairs.  The range is the output in a function or a relation.</w:t>
            </w:r>
          </w:p>
          <w:p w14:paraId="07F07376" w14:textId="77777777" w:rsidR="0087222F" w:rsidRDefault="0087222F" w:rsidP="00662814">
            <w:pPr>
              <w:autoSpaceDE w:val="0"/>
              <w:autoSpaceDN w:val="0"/>
              <w:adjustRightInd w:val="0"/>
            </w:pPr>
          </w:p>
          <w:p w14:paraId="2E8A279F" w14:textId="77777777" w:rsidR="0087222F" w:rsidRPr="00886442" w:rsidRDefault="0087222F" w:rsidP="0087222F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87222F">
              <w:rPr>
                <w:rFonts w:ascii="Verdana" w:hAnsi="Verdana"/>
                <w:b/>
                <w:sz w:val="20"/>
                <w:szCs w:val="20"/>
              </w:rPr>
              <w:t>Range of function:</w:t>
            </w:r>
            <w:r>
              <w:t xml:space="preserve"> </w:t>
            </w:r>
            <w:r w:rsidRPr="00886442">
              <w:rPr>
                <w:rFonts w:ascii="Verdana" w:hAnsi="Verdana"/>
                <w:color w:val="000000"/>
                <w:sz w:val="20"/>
                <w:szCs w:val="20"/>
              </w:rPr>
              <w:t xml:space="preserve">The set of all output values or the </w:t>
            </w:r>
            <w:r w:rsidRPr="00886442">
              <w:rPr>
                <w:rStyle w:val="Emphasis"/>
                <w:rFonts w:ascii="Verdana" w:hAnsi="Verdana"/>
                <w:color w:val="000000"/>
                <w:sz w:val="20"/>
                <w:szCs w:val="20"/>
              </w:rPr>
              <w:t>y</w:t>
            </w:r>
            <w:r w:rsidRPr="00886442">
              <w:rPr>
                <w:rFonts w:ascii="Verdana" w:hAnsi="Verdana"/>
                <w:color w:val="000000"/>
                <w:sz w:val="20"/>
                <w:szCs w:val="20"/>
              </w:rPr>
              <w:t xml:space="preserve">-values of a function or a  </w:t>
            </w:r>
            <w:r w:rsidR="00886442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r</w:t>
            </w:r>
            <w:r w:rsidRPr="00886442">
              <w:rPr>
                <w:rFonts w:ascii="Verdana" w:hAnsi="Verdana"/>
                <w:color w:val="000000"/>
                <w:sz w:val="20"/>
                <w:szCs w:val="20"/>
              </w:rPr>
              <w:t>elation is called the range of the function or the relation.</w:t>
            </w:r>
          </w:p>
          <w:p w14:paraId="051EC99E" w14:textId="77777777" w:rsidR="00E57AC2" w:rsidRPr="00E57AC2" w:rsidRDefault="00E57AC2" w:rsidP="00E57AC2">
            <w:pPr>
              <w:autoSpaceDE w:val="0"/>
              <w:autoSpaceDN w:val="0"/>
              <w:adjustRightInd w:val="0"/>
              <w:ind w:left="2361" w:hanging="2361"/>
              <w:rPr>
                <w:rFonts w:ascii="Verdana" w:hAnsi="Verdana"/>
                <w:sz w:val="20"/>
                <w:szCs w:val="20"/>
              </w:rPr>
            </w:pPr>
          </w:p>
          <w:p w14:paraId="0929777C" w14:textId="77777777" w:rsidR="00CB2234" w:rsidRDefault="00CB2234" w:rsidP="00CB223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57AC2">
              <w:rPr>
                <w:rFonts w:ascii="Verdana" w:hAnsi="Verdana"/>
                <w:b/>
                <w:bCs/>
                <w:sz w:val="20"/>
                <w:szCs w:val="20"/>
              </w:rPr>
              <w:t xml:space="preserve">Relation: </w:t>
            </w:r>
            <w:r w:rsidRPr="00E57AC2">
              <w:rPr>
                <w:rFonts w:ascii="Verdana" w:hAnsi="Verdana"/>
                <w:sz w:val="20"/>
                <w:szCs w:val="20"/>
              </w:rPr>
              <w:t>A rule that gives an output number for every valid input number</w:t>
            </w:r>
          </w:p>
          <w:p w14:paraId="16D995A8" w14:textId="77777777" w:rsidR="008E395A" w:rsidRDefault="0087222F" w:rsidP="0087222F">
            <w:pPr>
              <w:pStyle w:val="Links"/>
              <w:rPr>
                <w:color w:val="auto"/>
              </w:rPr>
            </w:pPr>
            <w:r>
              <w:rPr>
                <w:color w:val="auto"/>
              </w:rPr>
              <w:t>Additional Vocabulary Help:</w:t>
            </w:r>
          </w:p>
          <w:p w14:paraId="344F1E0E" w14:textId="77777777" w:rsidR="0087222F" w:rsidRDefault="004A0182" w:rsidP="0087222F">
            <w:pPr>
              <w:pStyle w:val="Links"/>
              <w:rPr>
                <w:color w:val="auto"/>
              </w:rPr>
            </w:pPr>
            <w:hyperlink r:id="rId15" w:history="1">
              <w:r w:rsidR="0087222F" w:rsidRPr="005167A5">
                <w:rPr>
                  <w:rStyle w:val="Hyperlink"/>
                </w:rPr>
                <w:t>http://intermath.coe.uga.edu/</w:t>
              </w:r>
            </w:hyperlink>
          </w:p>
          <w:p w14:paraId="5A40D8A0" w14:textId="77777777" w:rsidR="0087222F" w:rsidRPr="0087222F" w:rsidRDefault="0087222F" w:rsidP="0087222F">
            <w:pPr>
              <w:pStyle w:val="Links"/>
              <w:rPr>
                <w:color w:val="auto"/>
              </w:rPr>
            </w:pPr>
          </w:p>
        </w:tc>
      </w:tr>
    </w:tbl>
    <w:p w14:paraId="539F3064" w14:textId="77777777" w:rsidR="00420333" w:rsidRPr="00154D6A" w:rsidRDefault="00420333" w:rsidP="002913A0">
      <w:pPr>
        <w:rPr>
          <w:rFonts w:ascii="Verdana" w:hAnsi="Verdana"/>
        </w:rPr>
      </w:pPr>
    </w:p>
    <w:tbl>
      <w:tblPr>
        <w:tblW w:w="11409" w:type="dxa"/>
        <w:tblInd w:w="-489" w:type="dxa"/>
        <w:tblLayout w:type="fixed"/>
        <w:tblLook w:val="01E0" w:firstRow="1" w:lastRow="1" w:firstColumn="1" w:lastColumn="1" w:noHBand="0" w:noVBand="0"/>
      </w:tblPr>
      <w:tblGrid>
        <w:gridCol w:w="2554"/>
        <w:gridCol w:w="8855"/>
      </w:tblGrid>
      <w:tr w:rsidR="00420333" w:rsidRPr="00154D6A" w14:paraId="072FC8CB" w14:textId="77777777">
        <w:trPr>
          <w:trHeight w:val="139"/>
        </w:trPr>
        <w:tc>
          <w:tcPr>
            <w:tcW w:w="2554" w:type="dxa"/>
            <w:shd w:val="clear" w:color="auto" w:fill="003399"/>
          </w:tcPr>
          <w:p w14:paraId="1D105F6C" w14:textId="77777777" w:rsidR="00420333" w:rsidRPr="00154D6A" w:rsidRDefault="00420333" w:rsidP="00B54204">
            <w:pPr>
              <w:pStyle w:val="BodyText"/>
            </w:pPr>
          </w:p>
        </w:tc>
        <w:tc>
          <w:tcPr>
            <w:tcW w:w="8855" w:type="dxa"/>
            <w:shd w:val="clear" w:color="auto" w:fill="003399"/>
          </w:tcPr>
          <w:p w14:paraId="182965B6" w14:textId="77777777" w:rsidR="00420333" w:rsidRPr="00154D6A" w:rsidRDefault="00420333" w:rsidP="00B54204">
            <w:pPr>
              <w:pStyle w:val="BodyText"/>
            </w:pPr>
          </w:p>
        </w:tc>
      </w:tr>
      <w:tr w:rsidR="00420333" w:rsidRPr="00154D6A" w14:paraId="23CC9249" w14:textId="77777777">
        <w:trPr>
          <w:trHeight w:val="1389"/>
        </w:trPr>
        <w:tc>
          <w:tcPr>
            <w:tcW w:w="2554" w:type="dxa"/>
            <w:vAlign w:val="center"/>
          </w:tcPr>
          <w:p w14:paraId="4F36C6C6" w14:textId="77777777" w:rsidR="00420333" w:rsidRPr="00154D6A" w:rsidRDefault="00A84E61" w:rsidP="00B54204">
            <w:pPr>
              <w:pStyle w:val="NewsletterTitle"/>
              <w:jc w:val="left"/>
              <w:rPr>
                <w:rFonts w:ascii="Verdana" w:hAnsi="Verdana"/>
                <w:color w:val="auto"/>
              </w:rPr>
            </w:pPr>
            <w:r w:rsidRPr="00154D6A">
              <w:rPr>
                <w:rFonts w:ascii="Verdana" w:hAnsi="Verdana"/>
                <w:color w:val="auto"/>
              </w:rPr>
              <w:t xml:space="preserve">  </w:t>
            </w:r>
            <w:r w:rsidR="00847AF6">
              <w:rPr>
                <w:rFonts w:ascii="Verdana" w:hAnsi="Verdana"/>
                <w:noProof/>
              </w:rPr>
              <w:drawing>
                <wp:inline distT="0" distB="0" distL="0" distR="0" wp14:anchorId="0C32DA98" wp14:editId="15F8BB62">
                  <wp:extent cx="723900" cy="695325"/>
                  <wp:effectExtent l="0" t="0" r="0" b="9525"/>
                  <wp:docPr id="2" name="Picture 2" descr="j0307656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307656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vAlign w:val="center"/>
          </w:tcPr>
          <w:p w14:paraId="03746829" w14:textId="77777777" w:rsidR="00360001" w:rsidRPr="008564FD" w:rsidRDefault="00CB2234" w:rsidP="007577A2">
            <w:pPr>
              <w:pStyle w:val="NewsletterTitle"/>
              <w:rPr>
                <w:rFonts w:ascii="Verdana" w:hAnsi="Verdana"/>
                <w:b/>
                <w:color w:val="auto"/>
                <w:sz w:val="40"/>
                <w:szCs w:val="40"/>
              </w:rPr>
            </w:pPr>
            <w:r w:rsidRPr="008564FD">
              <w:rPr>
                <w:rFonts w:ascii="Verdana" w:hAnsi="Verdana"/>
                <w:b/>
                <w:color w:val="auto"/>
                <w:sz w:val="40"/>
                <w:szCs w:val="40"/>
              </w:rPr>
              <w:t xml:space="preserve">Math 8 Unit 4 </w:t>
            </w:r>
            <w:r w:rsidR="00D32341">
              <w:rPr>
                <w:rFonts w:ascii="Verdana" w:hAnsi="Verdana"/>
                <w:b/>
                <w:color w:val="auto"/>
                <w:sz w:val="40"/>
                <w:szCs w:val="40"/>
              </w:rPr>
              <w:t>Function</w:t>
            </w:r>
            <w:r w:rsidR="007577A2">
              <w:rPr>
                <w:rFonts w:ascii="Verdana" w:hAnsi="Verdana"/>
                <w:b/>
                <w:color w:val="auto"/>
                <w:sz w:val="40"/>
                <w:szCs w:val="40"/>
              </w:rPr>
              <w:t>s</w:t>
            </w:r>
          </w:p>
        </w:tc>
      </w:tr>
      <w:tr w:rsidR="00420333" w:rsidRPr="00154D6A" w14:paraId="1CB8AF6A" w14:textId="77777777">
        <w:trPr>
          <w:trHeight w:val="657"/>
        </w:trPr>
        <w:tc>
          <w:tcPr>
            <w:tcW w:w="2554" w:type="dxa"/>
            <w:shd w:val="clear" w:color="auto" w:fill="003399"/>
          </w:tcPr>
          <w:p w14:paraId="7A14C67E" w14:textId="77777777" w:rsidR="00420333" w:rsidRPr="00154D6A" w:rsidRDefault="00420333" w:rsidP="00B54204">
            <w:pPr>
              <w:pStyle w:val="NewsletterDate"/>
              <w:rPr>
                <w:rFonts w:ascii="Verdana" w:hAnsi="Verdana"/>
                <w:color w:val="auto"/>
              </w:rPr>
            </w:pPr>
          </w:p>
        </w:tc>
        <w:tc>
          <w:tcPr>
            <w:tcW w:w="8855" w:type="dxa"/>
            <w:shd w:val="clear" w:color="auto" w:fill="003399"/>
          </w:tcPr>
          <w:p w14:paraId="0A0FD706" w14:textId="77777777" w:rsidR="00420333" w:rsidRPr="00154D6A" w:rsidRDefault="00420333" w:rsidP="00B54204">
            <w:pPr>
              <w:pStyle w:val="VolumeandIssue"/>
              <w:rPr>
                <w:rFonts w:ascii="Verdana" w:hAnsi="Verdana"/>
                <w:color w:val="auto"/>
              </w:rPr>
            </w:pPr>
          </w:p>
        </w:tc>
      </w:tr>
      <w:tr w:rsidR="00420333" w:rsidRPr="00154D6A" w14:paraId="4511EC7E" w14:textId="77777777">
        <w:trPr>
          <w:trHeight w:val="6487"/>
        </w:trPr>
        <w:tc>
          <w:tcPr>
            <w:tcW w:w="2554" w:type="dxa"/>
            <w:shd w:val="clear" w:color="auto" w:fill="auto"/>
          </w:tcPr>
          <w:p w14:paraId="742E2BC1" w14:textId="77777777" w:rsidR="00BA62FD" w:rsidRPr="00662814" w:rsidRDefault="00BA62FD" w:rsidP="00662814">
            <w:pPr>
              <w:pStyle w:val="Links"/>
              <w:rPr>
                <w:b/>
                <w:color w:val="auto"/>
                <w:sz w:val="24"/>
                <w:szCs w:val="24"/>
              </w:rPr>
            </w:pPr>
          </w:p>
          <w:p w14:paraId="2A51786F" w14:textId="77777777" w:rsidR="00B566F6" w:rsidRDefault="00B566F6" w:rsidP="00F66B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28614C4" w14:textId="77777777" w:rsidR="00B566F6" w:rsidRDefault="00B566F6" w:rsidP="00F66B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CD75FE5" w14:textId="77777777" w:rsidR="00B566F6" w:rsidRDefault="00B566F6" w:rsidP="00F66B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86B2FA" w14:textId="77777777" w:rsidR="00B54204" w:rsidRPr="00154D6A" w:rsidRDefault="00B54204" w:rsidP="00BA62FD">
            <w:pPr>
              <w:pStyle w:val="Links"/>
              <w:rPr>
                <w:rStyle w:val="Hyperlink"/>
                <w:color w:val="auto"/>
              </w:rPr>
            </w:pPr>
          </w:p>
        </w:tc>
        <w:tc>
          <w:tcPr>
            <w:tcW w:w="8855" w:type="dxa"/>
            <w:shd w:val="clear" w:color="auto" w:fill="auto"/>
          </w:tcPr>
          <w:p w14:paraId="238CF20B" w14:textId="77777777" w:rsidR="00420333" w:rsidRPr="008564FD" w:rsidRDefault="00420333" w:rsidP="00154D6A">
            <w:pPr>
              <w:pStyle w:val="Heading1"/>
              <w:jc w:val="center"/>
              <w:rPr>
                <w:rFonts w:ascii="Verdana" w:hAnsi="Verdana"/>
                <w:color w:val="auto"/>
                <w:sz w:val="24"/>
                <w:szCs w:val="24"/>
              </w:rPr>
            </w:pPr>
            <w:r w:rsidRPr="00991897">
              <w:rPr>
                <w:rFonts w:ascii="Verdana" w:hAnsi="Verdana"/>
                <w:b/>
                <w:color w:val="auto"/>
                <w:sz w:val="24"/>
                <w:szCs w:val="24"/>
                <w:u w:val="single"/>
              </w:rPr>
              <w:t>Example</w:t>
            </w:r>
            <w:r w:rsidR="00154D6A" w:rsidRPr="00991897">
              <w:rPr>
                <w:rFonts w:ascii="Verdana" w:hAnsi="Verdana"/>
                <w:b/>
                <w:color w:val="auto"/>
                <w:sz w:val="24"/>
                <w:szCs w:val="24"/>
                <w:u w:val="single"/>
              </w:rPr>
              <w:t>s</w:t>
            </w:r>
            <w:r w:rsidR="00154D6A" w:rsidRPr="008564FD">
              <w:rPr>
                <w:rFonts w:ascii="Verdana" w:hAnsi="Verdana"/>
                <w:color w:val="auto"/>
                <w:sz w:val="24"/>
                <w:szCs w:val="24"/>
              </w:rPr>
              <w:t xml:space="preserve">: </w:t>
            </w:r>
          </w:p>
          <w:p w14:paraId="712E65F0" w14:textId="77777777" w:rsidR="00C11DC4" w:rsidRPr="00154D6A" w:rsidRDefault="00154D6A" w:rsidP="005E4119">
            <w:pPr>
              <w:ind w:left="635" w:hanging="635"/>
              <w:rPr>
                <w:rFonts w:ascii="Verdana" w:hAnsi="Verdana"/>
                <w:sz w:val="18"/>
                <w:szCs w:val="18"/>
              </w:rPr>
            </w:pPr>
            <w:r w:rsidRPr="008564FD"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14:paraId="1C098F24" w14:textId="77777777" w:rsidR="00B5735C" w:rsidRPr="007A46A9" w:rsidRDefault="00B5735C" w:rsidP="00E57AC2">
            <w:pPr>
              <w:numPr>
                <w:ilvl w:val="0"/>
                <w:numId w:val="29"/>
              </w:numPr>
              <w:tabs>
                <w:tab w:val="clear" w:pos="360"/>
                <w:tab w:val="num" w:pos="635"/>
              </w:tabs>
              <w:ind w:left="635" w:hanging="275"/>
              <w:rPr>
                <w:rFonts w:ascii="Verdana" w:hAnsi="Verdana"/>
                <w:sz w:val="20"/>
                <w:szCs w:val="20"/>
              </w:rPr>
            </w:pPr>
            <w:r w:rsidRPr="007A46A9">
              <w:rPr>
                <w:rFonts w:ascii="Verdana" w:hAnsi="Verdana"/>
                <w:sz w:val="20"/>
                <w:szCs w:val="20"/>
              </w:rPr>
              <w:t xml:space="preserve">Graph the sequence on a coordinate plane: 2, 5, 8, 11, … (hint: the domain is </w:t>
            </w:r>
            <w:r w:rsidR="00E57AC2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7A46A9">
              <w:rPr>
                <w:rFonts w:ascii="Verdana" w:hAnsi="Verdana"/>
                <w:sz w:val="20"/>
                <w:szCs w:val="20"/>
              </w:rPr>
              <w:t xml:space="preserve">the position of the term) Is the graph a </w:t>
            </w:r>
            <w:r w:rsidR="00E57AC2">
              <w:rPr>
                <w:rFonts w:ascii="Verdana" w:hAnsi="Verdana"/>
                <w:sz w:val="20"/>
                <w:szCs w:val="20"/>
              </w:rPr>
              <w:t>function and is it</w:t>
            </w:r>
            <w:r w:rsidRPr="007A46A9">
              <w:rPr>
                <w:rFonts w:ascii="Verdana" w:hAnsi="Verdana"/>
                <w:sz w:val="20"/>
                <w:szCs w:val="20"/>
              </w:rPr>
              <w:t xml:space="preserve"> linear</w:t>
            </w:r>
            <w:r w:rsidR="008564FD" w:rsidRPr="007A46A9">
              <w:rPr>
                <w:rFonts w:ascii="Verdana" w:hAnsi="Verdana"/>
                <w:sz w:val="20"/>
                <w:szCs w:val="20"/>
              </w:rPr>
              <w:t xml:space="preserve"> or nonlinear</w:t>
            </w:r>
            <w:r w:rsidR="00E57AC2">
              <w:rPr>
                <w:rFonts w:ascii="Verdana" w:hAnsi="Verdana"/>
                <w:sz w:val="20"/>
                <w:szCs w:val="20"/>
              </w:rPr>
              <w:t>?</w:t>
            </w:r>
          </w:p>
          <w:p w14:paraId="35C521BC" w14:textId="77777777" w:rsidR="00B5735C" w:rsidRPr="007A46A9" w:rsidRDefault="00B5735C" w:rsidP="00B5735C">
            <w:pPr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7A46A9">
              <w:rPr>
                <w:rFonts w:ascii="Verdana" w:hAnsi="Verdana"/>
                <w:sz w:val="20"/>
                <w:szCs w:val="20"/>
              </w:rPr>
              <w:t>What makes a relation a function?</w:t>
            </w:r>
          </w:p>
          <w:p w14:paraId="66ABF1FA" w14:textId="77777777" w:rsidR="00874630" w:rsidRPr="007A46A9" w:rsidRDefault="00874630" w:rsidP="00154D6A">
            <w:pPr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7A46A9">
              <w:rPr>
                <w:rFonts w:ascii="Verdana" w:hAnsi="Verdana"/>
                <w:sz w:val="20"/>
                <w:szCs w:val="20"/>
              </w:rPr>
              <w:t>Identify which of the following are functions:</w:t>
            </w:r>
          </w:p>
          <w:p w14:paraId="6D6EE500" w14:textId="77777777" w:rsidR="00B566F6" w:rsidRPr="008564FD" w:rsidRDefault="00B566F6" w:rsidP="00B566F6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52542164" w14:textId="77777777" w:rsidR="00BA62FD" w:rsidRDefault="00BA62FD" w:rsidP="00AC25FD">
            <w:pPr>
              <w:ind w:left="360" w:hanging="26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874630" w:rsidRPr="00AC25FD">
              <w:rPr>
                <w:rFonts w:ascii="Verdana" w:hAnsi="Verdana"/>
                <w:sz w:val="18"/>
                <w:szCs w:val="18"/>
              </w:rPr>
              <w:t>A.</w:t>
            </w:r>
            <w:r w:rsidR="00847AF6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23960FE" wp14:editId="6E4AA133">
                  <wp:extent cx="790575" cy="885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8"/>
                <w:szCs w:val="18"/>
              </w:rPr>
              <w:t xml:space="preserve">                   </w:t>
            </w:r>
            <w:r w:rsidR="00874630" w:rsidRPr="00AC25FD">
              <w:rPr>
                <w:rFonts w:ascii="Verdana" w:hAnsi="Verdana"/>
                <w:sz w:val="18"/>
                <w:szCs w:val="18"/>
              </w:rPr>
              <w:t>B.</w:t>
            </w:r>
            <w:r w:rsidR="00847AF6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01712D2" wp14:editId="5039E56B">
                  <wp:extent cx="1209675" cy="7715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="00874630" w:rsidRPr="00AC25FD">
              <w:rPr>
                <w:rFonts w:ascii="Verdana" w:hAnsi="Verdana"/>
                <w:sz w:val="18"/>
                <w:szCs w:val="18"/>
              </w:rPr>
              <w:t>C.</w:t>
            </w:r>
            <w:r w:rsidR="00847AF6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8231F9F" wp14:editId="56810A3A">
                  <wp:extent cx="1028700" cy="752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1E4DB" w14:textId="77777777" w:rsidR="00BA62FD" w:rsidRDefault="00BA62FD" w:rsidP="00AC25FD">
            <w:pPr>
              <w:ind w:left="360" w:hanging="265"/>
              <w:rPr>
                <w:rFonts w:ascii="Verdana" w:hAnsi="Verdana"/>
                <w:sz w:val="18"/>
                <w:szCs w:val="18"/>
              </w:rPr>
            </w:pPr>
          </w:p>
          <w:p w14:paraId="78054BC5" w14:textId="77777777" w:rsidR="00BA62FD" w:rsidRDefault="00BA62FD" w:rsidP="00AC25FD">
            <w:pPr>
              <w:ind w:left="360" w:hanging="26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554DFD">
              <w:rPr>
                <w:rFonts w:ascii="Verdana" w:hAnsi="Verdana"/>
                <w:sz w:val="18"/>
                <w:szCs w:val="18"/>
              </w:rPr>
              <w:t xml:space="preserve">                 </w:t>
            </w:r>
            <w:r w:rsidR="006A0F7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74630" w:rsidRPr="00AC25FD">
              <w:rPr>
                <w:rFonts w:ascii="Verdana" w:hAnsi="Verdana"/>
                <w:sz w:val="18"/>
                <w:szCs w:val="18"/>
              </w:rPr>
              <w:t xml:space="preserve">D. </w:t>
            </w:r>
            <w:r w:rsidR="00AC25FD" w:rsidRPr="00AC25FD">
              <w:rPr>
                <w:rFonts w:ascii="Verdana" w:hAnsi="Verdana"/>
                <w:sz w:val="18"/>
                <w:szCs w:val="18"/>
              </w:rPr>
              <w:t xml:space="preserve">y=3x+5 </w:t>
            </w:r>
          </w:p>
          <w:p w14:paraId="7E38B6D4" w14:textId="77777777" w:rsidR="00BA62FD" w:rsidRDefault="00BA62FD" w:rsidP="00AC25FD">
            <w:pPr>
              <w:ind w:left="360" w:hanging="26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60CAEEE8" w14:textId="77777777" w:rsidR="00BA62FD" w:rsidRDefault="00BA62FD" w:rsidP="00AC25FD">
            <w:pPr>
              <w:ind w:left="360" w:hanging="26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554DFD">
              <w:rPr>
                <w:rFonts w:ascii="Verdana" w:hAnsi="Verdana"/>
                <w:sz w:val="18"/>
                <w:szCs w:val="18"/>
              </w:rPr>
              <w:t xml:space="preserve">                 </w:t>
            </w:r>
            <w:r w:rsidR="00AC25FD" w:rsidRPr="00AC25FD">
              <w:rPr>
                <w:rFonts w:ascii="Verdana" w:hAnsi="Verdana"/>
                <w:sz w:val="18"/>
                <w:szCs w:val="18"/>
              </w:rPr>
              <w:t>E. {senators, states}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643C18EA" w14:textId="77777777" w:rsidR="00BA62FD" w:rsidRDefault="00BA62FD" w:rsidP="00AC25FD">
            <w:pPr>
              <w:ind w:left="360" w:hanging="265"/>
              <w:rPr>
                <w:rFonts w:ascii="Verdana" w:hAnsi="Verdana"/>
                <w:sz w:val="18"/>
                <w:szCs w:val="18"/>
              </w:rPr>
            </w:pPr>
          </w:p>
          <w:p w14:paraId="7094B2A7" w14:textId="77777777" w:rsidR="00BA62FD" w:rsidRDefault="00BA62FD" w:rsidP="00AC25FD">
            <w:pPr>
              <w:ind w:left="360" w:hanging="26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54DFD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AC25FD" w:rsidRPr="00AC25FD">
              <w:rPr>
                <w:rFonts w:ascii="Verdana" w:hAnsi="Verdana"/>
                <w:sz w:val="18"/>
                <w:szCs w:val="18"/>
              </w:rPr>
              <w:t xml:space="preserve">F. {states, senators}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396B538" w14:textId="77777777" w:rsidR="00BA62FD" w:rsidRDefault="00BA62FD" w:rsidP="00BA62FD">
            <w:pPr>
              <w:ind w:left="360" w:hanging="265"/>
              <w:rPr>
                <w:rFonts w:ascii="Verdana" w:hAnsi="Verdana"/>
                <w:sz w:val="18"/>
                <w:szCs w:val="18"/>
              </w:rPr>
            </w:pPr>
          </w:p>
          <w:p w14:paraId="17B2E543" w14:textId="77777777" w:rsidR="00AC25FD" w:rsidRPr="00BA62FD" w:rsidRDefault="00BA62FD" w:rsidP="00BA62FD">
            <w:pPr>
              <w:ind w:left="360" w:hanging="26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554DFD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AC25FD" w:rsidRPr="00AC25FD">
              <w:rPr>
                <w:rFonts w:ascii="Verdana" w:hAnsi="Verdana"/>
                <w:sz w:val="18"/>
                <w:szCs w:val="18"/>
              </w:rPr>
              <w:t>G. {(1,2), (2,3), (1,4), (4,1)}</w:t>
            </w:r>
          </w:p>
        </w:tc>
      </w:tr>
      <w:tr w:rsidR="00B54204" w:rsidRPr="00154D6A" w14:paraId="6E1F7765" w14:textId="77777777">
        <w:trPr>
          <w:trHeight w:val="117"/>
        </w:trPr>
        <w:tc>
          <w:tcPr>
            <w:tcW w:w="2554" w:type="dxa"/>
            <w:shd w:val="clear" w:color="auto" w:fill="003399"/>
          </w:tcPr>
          <w:p w14:paraId="5BAA7D9B" w14:textId="77777777" w:rsidR="00E01B5D" w:rsidRPr="00154D6A" w:rsidRDefault="008564FD" w:rsidP="00B54204">
            <w:pPr>
              <w:pStyle w:val="BodyText"/>
            </w:pPr>
            <w:r>
              <w:t xml:space="preserve">  </w:t>
            </w:r>
          </w:p>
        </w:tc>
        <w:tc>
          <w:tcPr>
            <w:tcW w:w="8855" w:type="dxa"/>
            <w:shd w:val="clear" w:color="auto" w:fill="003399"/>
          </w:tcPr>
          <w:p w14:paraId="36A1895D" w14:textId="77777777" w:rsidR="00B54204" w:rsidRPr="00154D6A" w:rsidRDefault="00B54204" w:rsidP="00B54204">
            <w:pPr>
              <w:pStyle w:val="BodyText"/>
              <w:rPr>
                <w:sz w:val="18"/>
                <w:szCs w:val="18"/>
              </w:rPr>
            </w:pPr>
          </w:p>
        </w:tc>
      </w:tr>
      <w:tr w:rsidR="00B54204" w:rsidRPr="00154D6A" w14:paraId="2A8EDA5F" w14:textId="77777777">
        <w:trPr>
          <w:trHeight w:val="4437"/>
        </w:trPr>
        <w:tc>
          <w:tcPr>
            <w:tcW w:w="2554" w:type="dxa"/>
            <w:vAlign w:val="center"/>
          </w:tcPr>
          <w:p w14:paraId="483449E3" w14:textId="77777777" w:rsidR="00E01B5D" w:rsidRPr="008564FD" w:rsidRDefault="00E01B5D" w:rsidP="000147AE">
            <w:pPr>
              <w:pStyle w:val="NormalWeb"/>
              <w:tabs>
                <w:tab w:val="left" w:pos="309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5" w:type="dxa"/>
            <w:vAlign w:val="center"/>
          </w:tcPr>
          <w:p w14:paraId="19036E65" w14:textId="77777777" w:rsidR="00B54204" w:rsidRPr="00991897" w:rsidRDefault="008564FD" w:rsidP="008564FD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991897">
              <w:rPr>
                <w:rFonts w:ascii="Verdana" w:hAnsi="Verdana"/>
                <w:b/>
                <w:color w:val="auto"/>
                <w:sz w:val="20"/>
                <w:szCs w:val="20"/>
              </w:rPr>
              <w:t>Ke</w:t>
            </w:r>
            <w:r w:rsidR="00B54204" w:rsidRPr="00991897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y </w:t>
            </w:r>
          </w:p>
          <w:p w14:paraId="33AEE5DE" w14:textId="77777777" w:rsidR="002F1D68" w:rsidRPr="00991897" w:rsidRDefault="00154D6A" w:rsidP="00B54204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991897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  </w:t>
            </w:r>
          </w:p>
          <w:p w14:paraId="57B552EF" w14:textId="77777777" w:rsidR="00B5735C" w:rsidRPr="00991897" w:rsidRDefault="00B5735C" w:rsidP="00154D6A">
            <w:pPr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991897">
              <w:rPr>
                <w:rFonts w:ascii="Verdana" w:hAnsi="Verdana"/>
                <w:sz w:val="20"/>
                <w:szCs w:val="20"/>
              </w:rPr>
              <w:t>(1, 2), (2, 5), (3, 8), (4, 11); yes, a linear function.</w:t>
            </w:r>
          </w:p>
          <w:p w14:paraId="623B7A22" w14:textId="77777777" w:rsidR="00B5735C" w:rsidRPr="00991897" w:rsidRDefault="00B5735C" w:rsidP="00154D6A">
            <w:pPr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991897">
              <w:rPr>
                <w:rFonts w:ascii="Verdana" w:hAnsi="Verdana"/>
                <w:sz w:val="20"/>
                <w:szCs w:val="20"/>
              </w:rPr>
              <w:t>A relation is a function when every input has one unique output.</w:t>
            </w:r>
          </w:p>
          <w:p w14:paraId="1EC945FE" w14:textId="77777777" w:rsidR="00AC25FD" w:rsidRPr="005E4119" w:rsidRDefault="00AC25FD" w:rsidP="005E4119">
            <w:pPr>
              <w:numPr>
                <w:ilvl w:val="0"/>
                <w:numId w:val="31"/>
              </w:numPr>
              <w:rPr>
                <w:rFonts w:ascii="Verdana" w:hAnsi="Verdana"/>
                <w:sz w:val="16"/>
                <w:szCs w:val="16"/>
              </w:rPr>
            </w:pPr>
            <w:r w:rsidRPr="00991897">
              <w:rPr>
                <w:rFonts w:ascii="Verdana" w:hAnsi="Verdana"/>
                <w:sz w:val="20"/>
                <w:szCs w:val="20"/>
              </w:rPr>
              <w:t>A, B, D, E</w:t>
            </w:r>
          </w:p>
        </w:tc>
      </w:tr>
      <w:tr w:rsidR="00B54204" w:rsidRPr="00154D6A" w14:paraId="12C8E290" w14:textId="77777777">
        <w:trPr>
          <w:trHeight w:val="174"/>
        </w:trPr>
        <w:tc>
          <w:tcPr>
            <w:tcW w:w="2554" w:type="dxa"/>
            <w:shd w:val="clear" w:color="auto" w:fill="003399"/>
          </w:tcPr>
          <w:p w14:paraId="455C31B9" w14:textId="77777777" w:rsidR="00B54204" w:rsidRPr="00154D6A" w:rsidRDefault="00B54204" w:rsidP="00B54204">
            <w:pPr>
              <w:pStyle w:val="NewsletterDate"/>
              <w:rPr>
                <w:rFonts w:ascii="Verdana" w:hAnsi="Verdana"/>
                <w:color w:val="auto"/>
              </w:rPr>
            </w:pPr>
          </w:p>
        </w:tc>
        <w:tc>
          <w:tcPr>
            <w:tcW w:w="8855" w:type="dxa"/>
            <w:shd w:val="clear" w:color="auto" w:fill="003399"/>
          </w:tcPr>
          <w:p w14:paraId="7CEC5D6C" w14:textId="77777777" w:rsidR="00B54204" w:rsidRPr="00154D6A" w:rsidRDefault="00B54204" w:rsidP="00E01B5D">
            <w:pPr>
              <w:pStyle w:val="VolumeandIssue"/>
              <w:jc w:val="left"/>
              <w:rPr>
                <w:rFonts w:ascii="Verdana" w:hAnsi="Verdana"/>
                <w:color w:val="auto"/>
              </w:rPr>
            </w:pPr>
          </w:p>
        </w:tc>
      </w:tr>
    </w:tbl>
    <w:p w14:paraId="3FA85833" w14:textId="77777777" w:rsidR="000A3B97" w:rsidRPr="00154D6A" w:rsidRDefault="000A3B97" w:rsidP="008564FD"/>
    <w:sectPr w:rsidR="000A3B97" w:rsidRPr="00154D6A" w:rsidSect="005E4119">
      <w:pgSz w:w="12240" w:h="15840"/>
      <w:pgMar w:top="0" w:right="864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5C1D" w14:textId="77777777" w:rsidR="00346CFF" w:rsidRDefault="00346CFF">
      <w:r>
        <w:separator/>
      </w:r>
    </w:p>
  </w:endnote>
  <w:endnote w:type="continuationSeparator" w:id="0">
    <w:p w14:paraId="77CBE400" w14:textId="77777777" w:rsidR="00346CFF" w:rsidRDefault="003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A9E65" w14:textId="77777777" w:rsidR="00346CFF" w:rsidRDefault="00346CFF">
      <w:r>
        <w:separator/>
      </w:r>
    </w:p>
  </w:footnote>
  <w:footnote w:type="continuationSeparator" w:id="0">
    <w:p w14:paraId="4B866A9F" w14:textId="77777777" w:rsidR="00346CFF" w:rsidRDefault="003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9604A"/>
    <w:multiLevelType w:val="multilevel"/>
    <w:tmpl w:val="97320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1B5A2B"/>
    <w:multiLevelType w:val="hybridMultilevel"/>
    <w:tmpl w:val="3A401F06"/>
    <w:lvl w:ilvl="0" w:tplc="F23C9F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A4F36"/>
    <w:multiLevelType w:val="hybridMultilevel"/>
    <w:tmpl w:val="60EEF056"/>
    <w:lvl w:ilvl="0" w:tplc="E2ECF5F8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5036AF"/>
    <w:multiLevelType w:val="hybridMultilevel"/>
    <w:tmpl w:val="B57CE938"/>
    <w:lvl w:ilvl="0" w:tplc="587605D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3E3ACD"/>
    <w:multiLevelType w:val="hybridMultilevel"/>
    <w:tmpl w:val="9D1E1AC2"/>
    <w:lvl w:ilvl="0" w:tplc="00010409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3C85691"/>
    <w:multiLevelType w:val="hybridMultilevel"/>
    <w:tmpl w:val="1D187ED8"/>
    <w:lvl w:ilvl="0" w:tplc="F23C9F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B156F7"/>
    <w:multiLevelType w:val="hybridMultilevel"/>
    <w:tmpl w:val="31085096"/>
    <w:lvl w:ilvl="0" w:tplc="F0B886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C64FB9"/>
    <w:multiLevelType w:val="hybridMultilevel"/>
    <w:tmpl w:val="A35805BE"/>
    <w:lvl w:ilvl="0" w:tplc="4E20B3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FE51A9"/>
    <w:multiLevelType w:val="hybridMultilevel"/>
    <w:tmpl w:val="22D6EC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9C44D2"/>
    <w:multiLevelType w:val="hybridMultilevel"/>
    <w:tmpl w:val="FBDA7EE6"/>
    <w:lvl w:ilvl="0" w:tplc="ABA42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C7118"/>
    <w:multiLevelType w:val="hybridMultilevel"/>
    <w:tmpl w:val="181C2994"/>
    <w:lvl w:ilvl="0" w:tplc="3A3691A6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1170D"/>
    <w:multiLevelType w:val="hybridMultilevel"/>
    <w:tmpl w:val="96A015D6"/>
    <w:lvl w:ilvl="0" w:tplc="60065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A834CD"/>
    <w:multiLevelType w:val="hybridMultilevel"/>
    <w:tmpl w:val="DF80D7CE"/>
    <w:lvl w:ilvl="0" w:tplc="AD9A6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D64EC"/>
    <w:multiLevelType w:val="hybridMultilevel"/>
    <w:tmpl w:val="A858E902"/>
    <w:lvl w:ilvl="0" w:tplc="F89C1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246DD"/>
    <w:multiLevelType w:val="hybridMultilevel"/>
    <w:tmpl w:val="DBBE9F8C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426BB"/>
    <w:multiLevelType w:val="hybridMultilevel"/>
    <w:tmpl w:val="97320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42DEA"/>
    <w:multiLevelType w:val="hybridMultilevel"/>
    <w:tmpl w:val="52087E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A4BE3"/>
    <w:multiLevelType w:val="hybridMultilevel"/>
    <w:tmpl w:val="66C4DC0A"/>
    <w:lvl w:ilvl="0" w:tplc="C1FA4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192386"/>
    <w:multiLevelType w:val="hybridMultilevel"/>
    <w:tmpl w:val="EE607A08"/>
    <w:lvl w:ilvl="0" w:tplc="587605D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7400DC"/>
    <w:multiLevelType w:val="hybridMultilevel"/>
    <w:tmpl w:val="5F605F2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947435"/>
    <w:multiLevelType w:val="hybridMultilevel"/>
    <w:tmpl w:val="AD620C50"/>
    <w:lvl w:ilvl="0" w:tplc="34867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F52AB"/>
    <w:multiLevelType w:val="hybridMultilevel"/>
    <w:tmpl w:val="7506F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5"/>
  </w:num>
  <w:num w:numId="18">
    <w:abstractNumId w:val="33"/>
  </w:num>
  <w:num w:numId="19">
    <w:abstractNumId w:val="26"/>
  </w:num>
  <w:num w:numId="20">
    <w:abstractNumId w:val="22"/>
  </w:num>
  <w:num w:numId="21">
    <w:abstractNumId w:val="16"/>
  </w:num>
  <w:num w:numId="22">
    <w:abstractNumId w:val="31"/>
  </w:num>
  <w:num w:numId="23">
    <w:abstractNumId w:val="18"/>
  </w:num>
  <w:num w:numId="24">
    <w:abstractNumId w:val="17"/>
  </w:num>
  <w:num w:numId="25">
    <w:abstractNumId w:val="13"/>
  </w:num>
  <w:num w:numId="26">
    <w:abstractNumId w:val="23"/>
  </w:num>
  <w:num w:numId="27">
    <w:abstractNumId w:val="20"/>
  </w:num>
  <w:num w:numId="28">
    <w:abstractNumId w:val="19"/>
  </w:num>
  <w:num w:numId="29">
    <w:abstractNumId w:val="15"/>
  </w:num>
  <w:num w:numId="30">
    <w:abstractNumId w:val="29"/>
  </w:num>
  <w:num w:numId="31">
    <w:abstractNumId w:val="30"/>
  </w:num>
  <w:num w:numId="32">
    <w:abstractNumId w:val="32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0B"/>
    <w:rsid w:val="000034C8"/>
    <w:rsid w:val="000120E3"/>
    <w:rsid w:val="000147AE"/>
    <w:rsid w:val="00036220"/>
    <w:rsid w:val="00037900"/>
    <w:rsid w:val="0004308A"/>
    <w:rsid w:val="0004638D"/>
    <w:rsid w:val="00054D9C"/>
    <w:rsid w:val="00063873"/>
    <w:rsid w:val="00064ABB"/>
    <w:rsid w:val="00077D33"/>
    <w:rsid w:val="0008500C"/>
    <w:rsid w:val="00095007"/>
    <w:rsid w:val="0009719E"/>
    <w:rsid w:val="000A0174"/>
    <w:rsid w:val="000A3B97"/>
    <w:rsid w:val="000A615C"/>
    <w:rsid w:val="000D333F"/>
    <w:rsid w:val="000F759E"/>
    <w:rsid w:val="001177BD"/>
    <w:rsid w:val="001278FD"/>
    <w:rsid w:val="00152026"/>
    <w:rsid w:val="00154D6A"/>
    <w:rsid w:val="00166952"/>
    <w:rsid w:val="0018091B"/>
    <w:rsid w:val="00185854"/>
    <w:rsid w:val="001A0764"/>
    <w:rsid w:val="001A73A5"/>
    <w:rsid w:val="001C0951"/>
    <w:rsid w:val="001C513D"/>
    <w:rsid w:val="001F3DA2"/>
    <w:rsid w:val="001F4E5C"/>
    <w:rsid w:val="00205897"/>
    <w:rsid w:val="00207A3F"/>
    <w:rsid w:val="002261A3"/>
    <w:rsid w:val="00256107"/>
    <w:rsid w:val="00263ECE"/>
    <w:rsid w:val="002913A0"/>
    <w:rsid w:val="002A1EC9"/>
    <w:rsid w:val="002D08DA"/>
    <w:rsid w:val="002E2C8D"/>
    <w:rsid w:val="002E724C"/>
    <w:rsid w:val="002F1D68"/>
    <w:rsid w:val="00311C43"/>
    <w:rsid w:val="00323944"/>
    <w:rsid w:val="00323A6F"/>
    <w:rsid w:val="00324E2F"/>
    <w:rsid w:val="0033010D"/>
    <w:rsid w:val="00345B00"/>
    <w:rsid w:val="00346CFF"/>
    <w:rsid w:val="00350EFA"/>
    <w:rsid w:val="00355832"/>
    <w:rsid w:val="00360001"/>
    <w:rsid w:val="00365C52"/>
    <w:rsid w:val="00382C18"/>
    <w:rsid w:val="00396EF2"/>
    <w:rsid w:val="003A1F8B"/>
    <w:rsid w:val="003C22EC"/>
    <w:rsid w:val="003C2D2C"/>
    <w:rsid w:val="003C39C6"/>
    <w:rsid w:val="003D26EA"/>
    <w:rsid w:val="003D596E"/>
    <w:rsid w:val="0040081B"/>
    <w:rsid w:val="004058E6"/>
    <w:rsid w:val="00406A2C"/>
    <w:rsid w:val="00410F45"/>
    <w:rsid w:val="00420333"/>
    <w:rsid w:val="00435C8C"/>
    <w:rsid w:val="00445A87"/>
    <w:rsid w:val="00445DFF"/>
    <w:rsid w:val="004472F4"/>
    <w:rsid w:val="00461DD5"/>
    <w:rsid w:val="00467D0D"/>
    <w:rsid w:val="00476A3C"/>
    <w:rsid w:val="00487680"/>
    <w:rsid w:val="004A0094"/>
    <w:rsid w:val="004A0182"/>
    <w:rsid w:val="004A24B3"/>
    <w:rsid w:val="004A364D"/>
    <w:rsid w:val="004B0FFC"/>
    <w:rsid w:val="004D1C31"/>
    <w:rsid w:val="004F42C8"/>
    <w:rsid w:val="0050104B"/>
    <w:rsid w:val="0050638D"/>
    <w:rsid w:val="005162A5"/>
    <w:rsid w:val="00527181"/>
    <w:rsid w:val="0053525C"/>
    <w:rsid w:val="00535EF6"/>
    <w:rsid w:val="00553550"/>
    <w:rsid w:val="00554DFD"/>
    <w:rsid w:val="00557DF7"/>
    <w:rsid w:val="0056193D"/>
    <w:rsid w:val="00583F92"/>
    <w:rsid w:val="005A45C3"/>
    <w:rsid w:val="005B07C4"/>
    <w:rsid w:val="005B1FC1"/>
    <w:rsid w:val="005B7D74"/>
    <w:rsid w:val="005E4119"/>
    <w:rsid w:val="005F19A9"/>
    <w:rsid w:val="005F3C25"/>
    <w:rsid w:val="00607AB7"/>
    <w:rsid w:val="0062037E"/>
    <w:rsid w:val="00626A58"/>
    <w:rsid w:val="006301A9"/>
    <w:rsid w:val="00641B4A"/>
    <w:rsid w:val="00646476"/>
    <w:rsid w:val="0065629C"/>
    <w:rsid w:val="00662814"/>
    <w:rsid w:val="0066758E"/>
    <w:rsid w:val="00670A95"/>
    <w:rsid w:val="006740B0"/>
    <w:rsid w:val="006748DD"/>
    <w:rsid w:val="006764F4"/>
    <w:rsid w:val="0069659F"/>
    <w:rsid w:val="006A0F7C"/>
    <w:rsid w:val="006B0385"/>
    <w:rsid w:val="006B2964"/>
    <w:rsid w:val="006B5CAB"/>
    <w:rsid w:val="006E2B39"/>
    <w:rsid w:val="006E70AE"/>
    <w:rsid w:val="007011D1"/>
    <w:rsid w:val="00706858"/>
    <w:rsid w:val="0073189F"/>
    <w:rsid w:val="007526F6"/>
    <w:rsid w:val="007577A2"/>
    <w:rsid w:val="007674AE"/>
    <w:rsid w:val="00783312"/>
    <w:rsid w:val="00785129"/>
    <w:rsid w:val="007854B9"/>
    <w:rsid w:val="00791F19"/>
    <w:rsid w:val="007A110E"/>
    <w:rsid w:val="007A46A9"/>
    <w:rsid w:val="007B5FF9"/>
    <w:rsid w:val="007B77C1"/>
    <w:rsid w:val="007C0352"/>
    <w:rsid w:val="007C6452"/>
    <w:rsid w:val="007D0A4D"/>
    <w:rsid w:val="007F6DD0"/>
    <w:rsid w:val="00803EA2"/>
    <w:rsid w:val="00807288"/>
    <w:rsid w:val="00820316"/>
    <w:rsid w:val="00845B54"/>
    <w:rsid w:val="00847AF6"/>
    <w:rsid w:val="008564FD"/>
    <w:rsid w:val="008651F2"/>
    <w:rsid w:val="0087222F"/>
    <w:rsid w:val="00874630"/>
    <w:rsid w:val="00875229"/>
    <w:rsid w:val="00882EFF"/>
    <w:rsid w:val="00886442"/>
    <w:rsid w:val="008966A3"/>
    <w:rsid w:val="008B5090"/>
    <w:rsid w:val="008C02E2"/>
    <w:rsid w:val="008C57E7"/>
    <w:rsid w:val="008D762F"/>
    <w:rsid w:val="008E3623"/>
    <w:rsid w:val="008E395A"/>
    <w:rsid w:val="008E40EA"/>
    <w:rsid w:val="00902ABA"/>
    <w:rsid w:val="00907EBC"/>
    <w:rsid w:val="0093052A"/>
    <w:rsid w:val="00937B06"/>
    <w:rsid w:val="00953CB2"/>
    <w:rsid w:val="00973A64"/>
    <w:rsid w:val="00973C81"/>
    <w:rsid w:val="00974264"/>
    <w:rsid w:val="00977E9B"/>
    <w:rsid w:val="00991897"/>
    <w:rsid w:val="00A01022"/>
    <w:rsid w:val="00A0659B"/>
    <w:rsid w:val="00A30AD6"/>
    <w:rsid w:val="00A31337"/>
    <w:rsid w:val="00A339DD"/>
    <w:rsid w:val="00A3782E"/>
    <w:rsid w:val="00A55198"/>
    <w:rsid w:val="00A609AF"/>
    <w:rsid w:val="00A756A2"/>
    <w:rsid w:val="00A77A4B"/>
    <w:rsid w:val="00A84E61"/>
    <w:rsid w:val="00A95D64"/>
    <w:rsid w:val="00AC25FD"/>
    <w:rsid w:val="00AF03CB"/>
    <w:rsid w:val="00B21077"/>
    <w:rsid w:val="00B23FE9"/>
    <w:rsid w:val="00B251F8"/>
    <w:rsid w:val="00B3037E"/>
    <w:rsid w:val="00B3116E"/>
    <w:rsid w:val="00B3583B"/>
    <w:rsid w:val="00B4688B"/>
    <w:rsid w:val="00B54204"/>
    <w:rsid w:val="00B566F6"/>
    <w:rsid w:val="00B5735C"/>
    <w:rsid w:val="00B91AF5"/>
    <w:rsid w:val="00BA62FD"/>
    <w:rsid w:val="00BB0A32"/>
    <w:rsid w:val="00BB23F2"/>
    <w:rsid w:val="00BB494C"/>
    <w:rsid w:val="00BB6EB6"/>
    <w:rsid w:val="00BD6D7E"/>
    <w:rsid w:val="00BE227B"/>
    <w:rsid w:val="00BE5EDA"/>
    <w:rsid w:val="00BF40C4"/>
    <w:rsid w:val="00BF7941"/>
    <w:rsid w:val="00C05296"/>
    <w:rsid w:val="00C070B3"/>
    <w:rsid w:val="00C11DC4"/>
    <w:rsid w:val="00C30FDC"/>
    <w:rsid w:val="00C340F5"/>
    <w:rsid w:val="00C43D00"/>
    <w:rsid w:val="00C544AF"/>
    <w:rsid w:val="00C65005"/>
    <w:rsid w:val="00C77BA5"/>
    <w:rsid w:val="00C846CF"/>
    <w:rsid w:val="00C865B6"/>
    <w:rsid w:val="00C934C9"/>
    <w:rsid w:val="00CB2234"/>
    <w:rsid w:val="00CB547E"/>
    <w:rsid w:val="00CB71C9"/>
    <w:rsid w:val="00CC35E1"/>
    <w:rsid w:val="00CC7E01"/>
    <w:rsid w:val="00CD0123"/>
    <w:rsid w:val="00CE0C4C"/>
    <w:rsid w:val="00CE2BA0"/>
    <w:rsid w:val="00CE6266"/>
    <w:rsid w:val="00D02F61"/>
    <w:rsid w:val="00D03826"/>
    <w:rsid w:val="00D278A8"/>
    <w:rsid w:val="00D32341"/>
    <w:rsid w:val="00D41353"/>
    <w:rsid w:val="00D608D8"/>
    <w:rsid w:val="00D63C0B"/>
    <w:rsid w:val="00D72C73"/>
    <w:rsid w:val="00D7361C"/>
    <w:rsid w:val="00D75AF0"/>
    <w:rsid w:val="00D952AE"/>
    <w:rsid w:val="00D96E81"/>
    <w:rsid w:val="00DA3D17"/>
    <w:rsid w:val="00DA3DAB"/>
    <w:rsid w:val="00DB5848"/>
    <w:rsid w:val="00E01B5D"/>
    <w:rsid w:val="00E10346"/>
    <w:rsid w:val="00E10A9A"/>
    <w:rsid w:val="00E128EF"/>
    <w:rsid w:val="00E26E23"/>
    <w:rsid w:val="00E27281"/>
    <w:rsid w:val="00E57AC2"/>
    <w:rsid w:val="00E63888"/>
    <w:rsid w:val="00E647C2"/>
    <w:rsid w:val="00E76A4C"/>
    <w:rsid w:val="00E7703B"/>
    <w:rsid w:val="00E8006C"/>
    <w:rsid w:val="00E849EC"/>
    <w:rsid w:val="00EA4B0B"/>
    <w:rsid w:val="00EB76B8"/>
    <w:rsid w:val="00ED33BD"/>
    <w:rsid w:val="00ED3723"/>
    <w:rsid w:val="00EF273F"/>
    <w:rsid w:val="00EF2D07"/>
    <w:rsid w:val="00EF7AB2"/>
    <w:rsid w:val="00F17A59"/>
    <w:rsid w:val="00F4396F"/>
    <w:rsid w:val="00F54792"/>
    <w:rsid w:val="00F66B76"/>
    <w:rsid w:val="00F71A42"/>
    <w:rsid w:val="00F81DFE"/>
    <w:rsid w:val="00FA33C8"/>
    <w:rsid w:val="00FA47F3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BA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2C8"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customStyle="1" w:styleId="Masthead">
    <w:name w:val="Masthead"/>
    <w:basedOn w:val="Heading1"/>
    <w:rsid w:val="00EA4B0B"/>
    <w:pPr>
      <w:spacing w:before="0"/>
    </w:pPr>
    <w:rPr>
      <w:rFonts w:ascii="Times New Roman" w:hAnsi="Times New Roman" w:cs="Times New Roman"/>
      <w:b/>
      <w:color w:val="000080"/>
      <w:kern w:val="0"/>
      <w:sz w:val="60"/>
      <w:szCs w:val="20"/>
    </w:rPr>
  </w:style>
  <w:style w:type="paragraph" w:styleId="NormalWeb">
    <w:name w:val="Normal (Web)"/>
    <w:basedOn w:val="Normal"/>
    <w:rsid w:val="00EA4B0B"/>
    <w:pPr>
      <w:spacing w:before="100" w:beforeAutospacing="1" w:after="100" w:afterAutospacing="1"/>
    </w:pPr>
  </w:style>
  <w:style w:type="paragraph" w:customStyle="1" w:styleId="Default">
    <w:name w:val="Default"/>
    <w:rsid w:val="00EF2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B5735C"/>
    <w:pPr>
      <w:tabs>
        <w:tab w:val="left" w:pos="180"/>
      </w:tabs>
      <w:spacing w:line="220" w:lineRule="atLeast"/>
      <w:ind w:left="187" w:hanging="187"/>
    </w:pPr>
    <w:rPr>
      <w:rFonts w:ascii="Comic Sans MS" w:hAnsi="Comic Sans MS"/>
      <w:color w:val="FFFFFF"/>
      <w:sz w:val="20"/>
      <w:szCs w:val="20"/>
    </w:rPr>
  </w:style>
  <w:style w:type="paragraph" w:styleId="NoSpacing">
    <w:name w:val="No Spacing"/>
    <w:link w:val="NoSpacingChar"/>
    <w:uiPriority w:val="99"/>
    <w:qFormat/>
    <w:rsid w:val="0087222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87222F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72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urethis.org" TargetMode="External"/><Relationship Id="rId13" Type="http://schemas.openxmlformats.org/officeDocument/2006/relationships/hyperlink" Target="https://mathbitsnotebook.com/Algebra1/Functions/FNFuncBasics.html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athgoodies.com/lessons/vol6/independent_events.htm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odor.org/interactivate1.0/lessons/fm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math.coe.uga.edu/" TargetMode="External"/><Relationship Id="rId10" Type="http://schemas.openxmlformats.org/officeDocument/2006/relationships/hyperlink" Target="http://www.purplemath.com/modules/fcns2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rplemath.com/modules/fcns.htm" TargetMode="External"/><Relationship Id="rId14" Type="http://schemas.openxmlformats.org/officeDocument/2006/relationships/hyperlink" Target="https://mathbitsnotebook.com/Algebra1/Functions/FNDomainRang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DL10092\LOCALS~1\Temp\TCD43.tmp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2</Pages>
  <Words>451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3702</CharactersWithSpaces>
  <SharedDoc>false</SharedDoc>
  <HLinks>
    <vt:vector size="66" baseType="variant">
      <vt:variant>
        <vt:i4>8257596</vt:i4>
      </vt:variant>
      <vt:variant>
        <vt:i4>54</vt:i4>
      </vt:variant>
      <vt:variant>
        <vt:i4>0</vt:i4>
      </vt:variant>
      <vt:variant>
        <vt:i4>5</vt:i4>
      </vt:variant>
      <vt:variant>
        <vt:lpwstr>http://regentsprep.org/Regents/math/tree/Ltree.htm</vt:lpwstr>
      </vt:variant>
      <vt:variant>
        <vt:lpwstr/>
      </vt:variant>
      <vt:variant>
        <vt:i4>5046395</vt:i4>
      </vt:variant>
      <vt:variant>
        <vt:i4>51</vt:i4>
      </vt:variant>
      <vt:variant>
        <vt:i4>0</vt:i4>
      </vt:variant>
      <vt:variant>
        <vt:i4>5</vt:i4>
      </vt:variant>
      <vt:variant>
        <vt:lpwstr>http://www.mathgoodies.com/lessons/vol6/independent_events.html</vt:lpwstr>
      </vt:variant>
      <vt:variant>
        <vt:lpwstr/>
      </vt:variant>
      <vt:variant>
        <vt:i4>5898249</vt:i4>
      </vt:variant>
      <vt:variant>
        <vt:i4>48</vt:i4>
      </vt:variant>
      <vt:variant>
        <vt:i4>0</vt:i4>
      </vt:variant>
      <vt:variant>
        <vt:i4>5</vt:i4>
      </vt:variant>
      <vt:variant>
        <vt:lpwstr>http://hotmath.com/hotmath_help/algebra1/arithmetic_sequences.html</vt:lpwstr>
      </vt:variant>
      <vt:variant>
        <vt:lpwstr/>
      </vt:variant>
      <vt:variant>
        <vt:i4>1048650</vt:i4>
      </vt:variant>
      <vt:variant>
        <vt:i4>45</vt:i4>
      </vt:variant>
      <vt:variant>
        <vt:i4>0</vt:i4>
      </vt:variant>
      <vt:variant>
        <vt:i4>5</vt:i4>
      </vt:variant>
      <vt:variant>
        <vt:lpwstr>http://www.shodor.org/interactivate/lessons/IntroArithmetic/</vt:lpwstr>
      </vt:variant>
      <vt:variant>
        <vt:lpwstr/>
      </vt:variant>
      <vt:variant>
        <vt:i4>6553638</vt:i4>
      </vt:variant>
      <vt:variant>
        <vt:i4>42</vt:i4>
      </vt:variant>
      <vt:variant>
        <vt:i4>0</vt:i4>
      </vt:variant>
      <vt:variant>
        <vt:i4>5</vt:i4>
      </vt:variant>
      <vt:variant>
        <vt:lpwstr>http://www.shodor.org/interactivate1.0/lessons/fm2.html</vt:lpwstr>
      </vt:variant>
      <vt:variant>
        <vt:lpwstr/>
      </vt:variant>
      <vt:variant>
        <vt:i4>2621555</vt:i4>
      </vt:variant>
      <vt:variant>
        <vt:i4>39</vt:i4>
      </vt:variant>
      <vt:variant>
        <vt:i4>0</vt:i4>
      </vt:variant>
      <vt:variant>
        <vt:i4>5</vt:i4>
      </vt:variant>
      <vt:variant>
        <vt:lpwstr>http://www.purplemath.com/modules/fcns2.htm</vt:lpwstr>
      </vt:variant>
      <vt:variant>
        <vt:lpwstr/>
      </vt:variant>
      <vt:variant>
        <vt:i4>7798899</vt:i4>
      </vt:variant>
      <vt:variant>
        <vt:i4>36</vt:i4>
      </vt:variant>
      <vt:variant>
        <vt:i4>0</vt:i4>
      </vt:variant>
      <vt:variant>
        <vt:i4>5</vt:i4>
      </vt:variant>
      <vt:variant>
        <vt:lpwstr>http://www.purplemath.com/modules/fcns.htm</vt:lpwstr>
      </vt:variant>
      <vt:variant>
        <vt:lpwstr/>
      </vt:variant>
      <vt:variant>
        <vt:i4>5177433</vt:i4>
      </vt:variant>
      <vt:variant>
        <vt:i4>18</vt:i4>
      </vt:variant>
      <vt:variant>
        <vt:i4>0</vt:i4>
      </vt:variant>
      <vt:variant>
        <vt:i4>5</vt:i4>
      </vt:variant>
      <vt:variant>
        <vt:lpwstr>http://intermath.coe.uga.edu/</vt:lpwstr>
      </vt:variant>
      <vt:variant>
        <vt:lpwstr/>
      </vt:variant>
      <vt:variant>
        <vt:i4>3539002</vt:i4>
      </vt:variant>
      <vt:variant>
        <vt:i4>6</vt:i4>
      </vt:variant>
      <vt:variant>
        <vt:i4>0</vt:i4>
      </vt:variant>
      <vt:variant>
        <vt:i4>5</vt:i4>
      </vt:variant>
      <vt:variant>
        <vt:lpwstr>http://www.figurethis.org/</vt:lpwstr>
      </vt:variant>
      <vt:variant>
        <vt:lpwstr/>
      </vt:variant>
      <vt:variant>
        <vt:i4>6684681</vt:i4>
      </vt:variant>
      <vt:variant>
        <vt:i4>3</vt:i4>
      </vt:variant>
      <vt:variant>
        <vt:i4>0</vt:i4>
      </vt:variant>
      <vt:variant>
        <vt:i4>5</vt:i4>
      </vt:variant>
      <vt:variant>
        <vt:lpwstr>http://go.hrw.com/resources/go_mt/hm3/so/c3ch13bso.pdf</vt:lpwstr>
      </vt:variant>
      <vt:variant>
        <vt:lpwstr/>
      </vt:variant>
      <vt:variant>
        <vt:i4>6619145</vt:i4>
      </vt:variant>
      <vt:variant>
        <vt:i4>0</vt:i4>
      </vt:variant>
      <vt:variant>
        <vt:i4>0</vt:i4>
      </vt:variant>
      <vt:variant>
        <vt:i4>5</vt:i4>
      </vt:variant>
      <vt:variant>
        <vt:lpwstr>http://go.hrw.com/resources/go_mt/hm3/so/c3ch13aso.pdf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2009-09-17T12:33:00Z</cp:lastPrinted>
  <dcterms:created xsi:type="dcterms:W3CDTF">2018-09-09T13:10:00Z</dcterms:created>
  <dcterms:modified xsi:type="dcterms:W3CDTF">2018-09-09T13:10:00Z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  <property fmtid="{D5CDD505-2E9C-101B-9397-08002B2CF9AE}" pid="3" name="MTWinEqns">
    <vt:bool>true</vt:bool>
  </property>
</Properties>
</file>